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B67D1" w14:textId="77777777" w:rsidR="002B6BD1" w:rsidRDefault="002B6BD1" w:rsidP="002B6BD1">
      <w:pPr>
        <w:spacing w:line="240" w:lineRule="auto"/>
        <w:jc w:val="center"/>
        <w:rPr>
          <w:b/>
          <w:sz w:val="96"/>
          <w:szCs w:val="28"/>
        </w:rPr>
      </w:pPr>
    </w:p>
    <w:p w14:paraId="6B4AC12C" w14:textId="77777777" w:rsidR="002B6BD1" w:rsidRDefault="002B6BD1" w:rsidP="002B6BD1">
      <w:pPr>
        <w:spacing w:line="240" w:lineRule="auto"/>
        <w:jc w:val="center"/>
        <w:rPr>
          <w:b/>
          <w:sz w:val="96"/>
          <w:szCs w:val="28"/>
        </w:rPr>
      </w:pPr>
    </w:p>
    <w:p w14:paraId="2DE1A5C1" w14:textId="77777777" w:rsidR="002B6BD1" w:rsidRDefault="002B6BD1" w:rsidP="002B6BD1">
      <w:pPr>
        <w:spacing w:line="240" w:lineRule="auto"/>
        <w:jc w:val="center"/>
        <w:rPr>
          <w:b/>
          <w:sz w:val="96"/>
          <w:szCs w:val="28"/>
        </w:rPr>
      </w:pPr>
    </w:p>
    <w:p w14:paraId="44A09ED3" w14:textId="77777777" w:rsidR="002B6BD1" w:rsidRPr="00DF3F4E" w:rsidRDefault="002B6BD1" w:rsidP="002B6BD1">
      <w:pPr>
        <w:spacing w:line="240" w:lineRule="auto"/>
        <w:jc w:val="center"/>
        <w:rPr>
          <w:b/>
          <w:color w:val="0070C0"/>
          <w:sz w:val="96"/>
          <w:szCs w:val="28"/>
        </w:rPr>
      </w:pPr>
      <w:r w:rsidRPr="00DF3F4E">
        <w:rPr>
          <w:b/>
          <w:color w:val="0070C0"/>
          <w:sz w:val="96"/>
          <w:szCs w:val="28"/>
        </w:rPr>
        <w:t>Карта индивидуального развития ребенка</w:t>
      </w:r>
    </w:p>
    <w:p w14:paraId="60F9E9F4" w14:textId="77777777" w:rsidR="002B6BD1" w:rsidRDefault="002B6BD1" w:rsidP="002B6BD1">
      <w:pPr>
        <w:spacing w:line="240" w:lineRule="auto"/>
        <w:jc w:val="center"/>
        <w:rPr>
          <w:b/>
          <w:sz w:val="28"/>
          <w:szCs w:val="28"/>
        </w:rPr>
      </w:pPr>
    </w:p>
    <w:p w14:paraId="6E9125A8" w14:textId="77777777" w:rsidR="002B6BD1" w:rsidRDefault="002B6BD1" w:rsidP="002B6BD1">
      <w:pPr>
        <w:spacing w:line="240" w:lineRule="auto"/>
        <w:jc w:val="center"/>
        <w:rPr>
          <w:b/>
          <w:sz w:val="28"/>
          <w:szCs w:val="28"/>
        </w:rPr>
      </w:pPr>
    </w:p>
    <w:p w14:paraId="515E8D13" w14:textId="77777777" w:rsidR="002B6BD1" w:rsidRDefault="002B6BD1" w:rsidP="002B6BD1">
      <w:pPr>
        <w:spacing w:line="240" w:lineRule="auto"/>
        <w:jc w:val="center"/>
        <w:rPr>
          <w:b/>
          <w:sz w:val="28"/>
          <w:szCs w:val="28"/>
        </w:rPr>
      </w:pPr>
    </w:p>
    <w:p w14:paraId="3356F33C" w14:textId="77777777" w:rsidR="002B6BD1" w:rsidRDefault="002B6BD1" w:rsidP="002B6BD1">
      <w:pPr>
        <w:spacing w:before="240" w:after="240" w:line="360" w:lineRule="auto"/>
        <w:jc w:val="right"/>
        <w:rPr>
          <w:b/>
          <w:sz w:val="28"/>
          <w:szCs w:val="28"/>
        </w:rPr>
      </w:pPr>
      <w:r w:rsidRPr="004029A4">
        <w:rPr>
          <w:b/>
          <w:sz w:val="28"/>
          <w:szCs w:val="28"/>
        </w:rPr>
        <w:t>ФИО ребенка_________________________</w:t>
      </w:r>
      <w:r>
        <w:rPr>
          <w:b/>
          <w:sz w:val="28"/>
          <w:szCs w:val="28"/>
        </w:rPr>
        <w:t>______________________</w:t>
      </w:r>
    </w:p>
    <w:p w14:paraId="29BE1CC4" w14:textId="77777777" w:rsidR="002B6BD1" w:rsidRDefault="002B6BD1" w:rsidP="002B6BD1">
      <w:pPr>
        <w:spacing w:before="240" w:after="240"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</w:t>
      </w:r>
    </w:p>
    <w:p w14:paraId="7D62481E" w14:textId="77777777" w:rsidR="002B6BD1" w:rsidRDefault="002B6BD1" w:rsidP="002B6BD1">
      <w:pPr>
        <w:spacing w:before="240" w:after="240"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</w:t>
      </w:r>
    </w:p>
    <w:p w14:paraId="3E759A97" w14:textId="77777777" w:rsidR="002B6BD1" w:rsidRPr="004029A4" w:rsidRDefault="002B6BD1" w:rsidP="002B6BD1">
      <w:pPr>
        <w:spacing w:line="240" w:lineRule="auto"/>
        <w:jc w:val="center"/>
        <w:rPr>
          <w:b/>
          <w:sz w:val="28"/>
          <w:szCs w:val="28"/>
        </w:rPr>
      </w:pPr>
    </w:p>
    <w:p w14:paraId="40B857B7" w14:textId="77777777" w:rsidR="002B6BD1" w:rsidRDefault="002B6BD1" w:rsidP="002B6BD1">
      <w:pPr>
        <w:spacing w:line="240" w:lineRule="auto"/>
        <w:jc w:val="right"/>
        <w:rPr>
          <w:b/>
          <w:sz w:val="28"/>
          <w:szCs w:val="28"/>
        </w:rPr>
      </w:pPr>
      <w:r w:rsidRPr="004029A4">
        <w:rPr>
          <w:b/>
          <w:sz w:val="28"/>
          <w:szCs w:val="28"/>
        </w:rPr>
        <w:t>Дата рождения __</w:t>
      </w:r>
      <w:r>
        <w:rPr>
          <w:b/>
          <w:sz w:val="28"/>
          <w:szCs w:val="28"/>
        </w:rPr>
        <w:t>________________</w:t>
      </w:r>
      <w:r w:rsidRPr="004029A4">
        <w:rPr>
          <w:b/>
          <w:sz w:val="28"/>
          <w:szCs w:val="28"/>
        </w:rPr>
        <w:t>_______________</w:t>
      </w:r>
      <w:r>
        <w:rPr>
          <w:b/>
          <w:sz w:val="28"/>
          <w:szCs w:val="28"/>
        </w:rPr>
        <w:t>_______</w:t>
      </w:r>
      <w:r w:rsidRPr="004029A4">
        <w:rPr>
          <w:b/>
          <w:sz w:val="28"/>
          <w:szCs w:val="28"/>
        </w:rPr>
        <w:t>______</w:t>
      </w:r>
    </w:p>
    <w:p w14:paraId="7B09DE8B" w14:textId="77777777" w:rsidR="002B6BD1" w:rsidRPr="004029A4" w:rsidRDefault="002B6BD1" w:rsidP="002B6BD1">
      <w:pPr>
        <w:spacing w:line="240" w:lineRule="auto"/>
        <w:jc w:val="center"/>
        <w:rPr>
          <w:b/>
          <w:sz w:val="28"/>
          <w:szCs w:val="28"/>
        </w:rPr>
      </w:pPr>
    </w:p>
    <w:p w14:paraId="44AB7D3F" w14:textId="77777777" w:rsidR="002B6BD1" w:rsidRPr="004029A4" w:rsidRDefault="002B6BD1" w:rsidP="002B6BD1">
      <w:pPr>
        <w:spacing w:line="240" w:lineRule="auto"/>
        <w:jc w:val="center"/>
        <w:rPr>
          <w:b/>
          <w:sz w:val="28"/>
          <w:szCs w:val="28"/>
        </w:rPr>
      </w:pPr>
    </w:p>
    <w:p w14:paraId="01F0B262" w14:textId="77777777" w:rsidR="002B6BD1" w:rsidRPr="002B6BD1" w:rsidRDefault="002B6BD1" w:rsidP="002B6BD1">
      <w:pPr>
        <w:spacing w:line="240" w:lineRule="auto"/>
        <w:jc w:val="center"/>
        <w:rPr>
          <w:b/>
          <w:iCs/>
          <w:sz w:val="28"/>
          <w:szCs w:val="28"/>
        </w:rPr>
      </w:pPr>
      <w:r w:rsidRPr="004029A4">
        <w:rPr>
          <w:b/>
          <w:sz w:val="28"/>
          <w:szCs w:val="28"/>
        </w:rPr>
        <w:br w:type="page"/>
      </w:r>
      <w:r w:rsidRPr="002B6BD1">
        <w:rPr>
          <w:b/>
          <w:sz w:val="28"/>
          <w:szCs w:val="28"/>
        </w:rPr>
        <w:lastRenderedPageBreak/>
        <w:t xml:space="preserve">Результаты освоения </w:t>
      </w:r>
      <w:r w:rsidRPr="002B6BD1">
        <w:rPr>
          <w:b/>
          <w:iCs/>
          <w:sz w:val="28"/>
          <w:szCs w:val="28"/>
        </w:rPr>
        <w:t>ребенком пятого года жизни</w:t>
      </w:r>
    </w:p>
    <w:p w14:paraId="09F7FA93" w14:textId="77777777" w:rsidR="002B6BD1" w:rsidRPr="002B6BD1" w:rsidRDefault="002B6BD1" w:rsidP="002B6BD1">
      <w:pPr>
        <w:spacing w:line="240" w:lineRule="auto"/>
        <w:jc w:val="center"/>
        <w:rPr>
          <w:b/>
          <w:iCs/>
          <w:sz w:val="28"/>
          <w:szCs w:val="28"/>
        </w:rPr>
      </w:pPr>
      <w:r w:rsidRPr="002B6BD1">
        <w:rPr>
          <w:b/>
          <w:iCs/>
          <w:sz w:val="28"/>
          <w:szCs w:val="28"/>
        </w:rPr>
        <w:t xml:space="preserve">Основной образовательной программы дошкольного образования </w:t>
      </w:r>
    </w:p>
    <w:p w14:paraId="095489E3" w14:textId="0130D461" w:rsidR="002B6BD1" w:rsidRPr="002B6BD1" w:rsidRDefault="00DF3F4E" w:rsidP="002B6BD1">
      <w:pPr>
        <w:spacing w:line="240" w:lineRule="auto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МКДОУ «Детский сад «Березка</w:t>
      </w:r>
      <w:r w:rsidR="002B6BD1" w:rsidRPr="002B6BD1">
        <w:rPr>
          <w:b/>
          <w:iCs/>
          <w:sz w:val="28"/>
          <w:szCs w:val="28"/>
        </w:rPr>
        <w:t xml:space="preserve">» </w:t>
      </w:r>
    </w:p>
    <w:p w14:paraId="0B3A8195" w14:textId="77777777" w:rsidR="002B6BD1" w:rsidRPr="002B6BD1" w:rsidRDefault="002B6BD1" w:rsidP="002B6BD1">
      <w:pPr>
        <w:spacing w:line="240" w:lineRule="auto"/>
        <w:jc w:val="both"/>
        <w:rPr>
          <w:b/>
          <w:iCs/>
          <w:sz w:val="28"/>
          <w:szCs w:val="28"/>
        </w:rPr>
      </w:pPr>
    </w:p>
    <w:p w14:paraId="5E89D738" w14:textId="77777777" w:rsidR="002B6BD1" w:rsidRPr="002B6BD1" w:rsidRDefault="002B6BD1" w:rsidP="002B6BD1">
      <w:pPr>
        <w:spacing w:line="240" w:lineRule="auto"/>
        <w:jc w:val="both"/>
        <w:rPr>
          <w:iCs/>
          <w:sz w:val="28"/>
          <w:szCs w:val="28"/>
        </w:rPr>
      </w:pPr>
      <w:r w:rsidRPr="002B6BD1">
        <w:rPr>
          <w:iCs/>
          <w:sz w:val="28"/>
          <w:szCs w:val="28"/>
        </w:rPr>
        <w:t>Дата заполнения на начало года _____________________________</w:t>
      </w:r>
    </w:p>
    <w:p w14:paraId="69126B14" w14:textId="77777777" w:rsidR="002B6BD1" w:rsidRPr="002B6BD1" w:rsidRDefault="002B6BD1" w:rsidP="002B6BD1">
      <w:pPr>
        <w:spacing w:line="240" w:lineRule="auto"/>
        <w:jc w:val="both"/>
        <w:rPr>
          <w:iCs/>
          <w:sz w:val="28"/>
          <w:szCs w:val="28"/>
        </w:rPr>
      </w:pPr>
      <w:r w:rsidRPr="002B6BD1">
        <w:rPr>
          <w:iCs/>
          <w:sz w:val="28"/>
          <w:szCs w:val="28"/>
        </w:rPr>
        <w:t xml:space="preserve">                                на конец года______________________________</w:t>
      </w:r>
    </w:p>
    <w:p w14:paraId="02A2D6D4" w14:textId="77777777" w:rsidR="002B6BD1" w:rsidRPr="002B6BD1" w:rsidRDefault="002B6BD1" w:rsidP="002B6BD1">
      <w:pPr>
        <w:spacing w:line="240" w:lineRule="auto"/>
        <w:jc w:val="both"/>
        <w:rPr>
          <w:sz w:val="28"/>
          <w:szCs w:val="28"/>
        </w:rPr>
      </w:pPr>
    </w:p>
    <w:tbl>
      <w:tblPr>
        <w:tblW w:w="10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4"/>
        <w:gridCol w:w="991"/>
        <w:gridCol w:w="992"/>
      </w:tblGrid>
      <w:tr w:rsidR="002B6BD1" w:rsidRPr="002B6BD1" w14:paraId="792ADF53" w14:textId="77777777" w:rsidTr="008E53AE">
        <w:trPr>
          <w:trHeight w:val="459"/>
        </w:trPr>
        <w:tc>
          <w:tcPr>
            <w:tcW w:w="8754" w:type="dxa"/>
            <w:shd w:val="clear" w:color="auto" w:fill="auto"/>
            <w:vAlign w:val="center"/>
          </w:tcPr>
          <w:p w14:paraId="3C184075" w14:textId="77777777" w:rsidR="002B6BD1" w:rsidRPr="002B6BD1" w:rsidRDefault="002B6BD1" w:rsidP="002B6BD1">
            <w:pPr>
              <w:suppressAutoHyphens w:val="0"/>
              <w:spacing w:line="240" w:lineRule="auto"/>
              <w:jc w:val="center"/>
              <w:rPr>
                <w:b/>
                <w:kern w:val="0"/>
                <w:sz w:val="22"/>
                <w:szCs w:val="22"/>
                <w:lang w:eastAsia="en-US" w:bidi="ar-SA"/>
              </w:rPr>
            </w:pPr>
            <w:r w:rsidRPr="002B6BD1">
              <w:rPr>
                <w:b/>
                <w:kern w:val="0"/>
                <w:lang w:eastAsia="en-US" w:bidi="ar-SA"/>
              </w:rPr>
              <w:t>Показатели развития</w:t>
            </w:r>
          </w:p>
        </w:tc>
        <w:tc>
          <w:tcPr>
            <w:tcW w:w="991" w:type="dxa"/>
            <w:shd w:val="clear" w:color="auto" w:fill="auto"/>
          </w:tcPr>
          <w:p w14:paraId="096DA040" w14:textId="77777777" w:rsidR="002B6BD1" w:rsidRPr="002B6BD1" w:rsidRDefault="002B6BD1" w:rsidP="002B6BD1">
            <w:pPr>
              <w:suppressAutoHyphens w:val="0"/>
              <w:spacing w:line="240" w:lineRule="auto"/>
              <w:jc w:val="center"/>
              <w:rPr>
                <w:b/>
                <w:kern w:val="0"/>
                <w:sz w:val="22"/>
                <w:szCs w:val="22"/>
                <w:lang w:eastAsia="en-US" w:bidi="ar-SA"/>
              </w:rPr>
            </w:pPr>
            <w:r w:rsidRPr="002B6BD1">
              <w:rPr>
                <w:b/>
                <w:kern w:val="0"/>
                <w:sz w:val="22"/>
                <w:szCs w:val="22"/>
                <w:lang w:eastAsia="en-US" w:bidi="ar-SA"/>
              </w:rPr>
              <w:t>На начало года</w:t>
            </w:r>
          </w:p>
        </w:tc>
        <w:tc>
          <w:tcPr>
            <w:tcW w:w="992" w:type="dxa"/>
            <w:shd w:val="clear" w:color="auto" w:fill="auto"/>
          </w:tcPr>
          <w:p w14:paraId="4DA97644" w14:textId="77777777" w:rsidR="002B6BD1" w:rsidRPr="002B6BD1" w:rsidRDefault="002B6BD1" w:rsidP="002B6BD1">
            <w:pPr>
              <w:suppressAutoHyphens w:val="0"/>
              <w:spacing w:line="240" w:lineRule="auto"/>
              <w:jc w:val="center"/>
              <w:rPr>
                <w:b/>
                <w:kern w:val="0"/>
                <w:sz w:val="22"/>
                <w:szCs w:val="22"/>
                <w:lang w:eastAsia="en-US" w:bidi="ar-SA"/>
              </w:rPr>
            </w:pPr>
            <w:r w:rsidRPr="002B6BD1">
              <w:rPr>
                <w:b/>
                <w:kern w:val="0"/>
                <w:sz w:val="22"/>
                <w:szCs w:val="22"/>
                <w:lang w:eastAsia="en-US" w:bidi="ar-SA"/>
              </w:rPr>
              <w:t>На конец года</w:t>
            </w:r>
          </w:p>
        </w:tc>
      </w:tr>
    </w:tbl>
    <w:p w14:paraId="7CC65E12" w14:textId="77777777" w:rsidR="002B6BD1" w:rsidRPr="002B6BD1" w:rsidRDefault="002B6BD1" w:rsidP="002B6BD1">
      <w:pPr>
        <w:rPr>
          <w:vanish/>
        </w:rPr>
      </w:pPr>
    </w:p>
    <w:tbl>
      <w:tblPr>
        <w:tblW w:w="10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5"/>
        <w:gridCol w:w="992"/>
        <w:gridCol w:w="992"/>
        <w:gridCol w:w="10"/>
      </w:tblGrid>
      <w:tr w:rsidR="002B6BD1" w:rsidRPr="002B6BD1" w14:paraId="5299B552" w14:textId="77777777" w:rsidTr="008E53AE">
        <w:tc>
          <w:tcPr>
            <w:tcW w:w="10749" w:type="dxa"/>
            <w:gridSpan w:val="4"/>
            <w:shd w:val="clear" w:color="auto" w:fill="auto"/>
          </w:tcPr>
          <w:p w14:paraId="6113E088" w14:textId="77777777" w:rsidR="002B6BD1" w:rsidRPr="002B6BD1" w:rsidRDefault="002B6BD1" w:rsidP="002B6BD1">
            <w:pPr>
              <w:jc w:val="center"/>
              <w:rPr>
                <w:rFonts w:ascii="Calibri" w:hAnsi="Calibri"/>
                <w:b/>
                <w:i/>
                <w:sz w:val="22"/>
                <w:szCs w:val="22"/>
              </w:rPr>
            </w:pPr>
            <w:r w:rsidRPr="002B6BD1">
              <w:rPr>
                <w:b/>
                <w:i/>
              </w:rPr>
              <w:t>Социально-коммуникативное развитие</w:t>
            </w:r>
          </w:p>
        </w:tc>
      </w:tr>
      <w:tr w:rsidR="002B6BD1" w:rsidRPr="002B6BD1" w14:paraId="4F3A0A69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6DCDE48D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>Начинает регулировать свое поведение на основе усвоенных норм и правил; проявляет волевые усилия в ситуациях выбора между «можно» и «нельзя», «хочу» и «должен» (выполняет действия самообслуживания, несложные поручения взрослого)</w:t>
            </w:r>
          </w:p>
        </w:tc>
        <w:tc>
          <w:tcPr>
            <w:tcW w:w="992" w:type="dxa"/>
            <w:shd w:val="clear" w:color="auto" w:fill="auto"/>
          </w:tcPr>
          <w:p w14:paraId="0EC5E64B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59208278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7C383F0F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00AE4FAA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>Может сдерживать себя, свои непосредственные ситуативные желания, например: прекратить играть, когда все собираются на прогулку</w:t>
            </w:r>
          </w:p>
        </w:tc>
        <w:tc>
          <w:tcPr>
            <w:tcW w:w="992" w:type="dxa"/>
            <w:shd w:val="clear" w:color="auto" w:fill="auto"/>
          </w:tcPr>
          <w:p w14:paraId="3A32E75A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DE2432F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22FBB43D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14D80C40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>Выражать свои чувства в приемлемой форме («Мне обидно», «Я рассердился, когда ты взял у меня конструктор»)</w:t>
            </w:r>
          </w:p>
        </w:tc>
        <w:tc>
          <w:tcPr>
            <w:tcW w:w="992" w:type="dxa"/>
            <w:shd w:val="clear" w:color="auto" w:fill="auto"/>
          </w:tcPr>
          <w:p w14:paraId="3F5AB902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6785FB1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298D9619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2D3E3EB6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 xml:space="preserve">Чувствует, когда человек спокоен, сердится, волнуется, радуется, грустит и адекватно реагирует на эти состояния: сочувствует, откликается на просьбу, если взрослый или сверстник чем – то огорчены (дети сели за стол с грязными руками, разговаривают слишком громко – воспитатель расстроена, ребенок выполняет ее требование; у кого – то из детей потерялись варежка, шапка – отзывается на просьбу, помогает найти; сверстник волнуется, если вечером мама долго не приходит за ним в детский сад, - ребенок утешает его, предлагает вместе поиграть)  </w:t>
            </w:r>
          </w:p>
        </w:tc>
        <w:tc>
          <w:tcPr>
            <w:tcW w:w="992" w:type="dxa"/>
            <w:shd w:val="clear" w:color="auto" w:fill="auto"/>
          </w:tcPr>
          <w:p w14:paraId="47F88896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49CAC60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367510C6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37C411E7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>Ярко проявляет потребность в общении со сверстниками: проводит с детьми своей группы значительную часть времени, предоставленного для самостоятельных игр и других видов деятельности; охотно участвует в совместной деятельности (игре, рисовании, конструировании и др.)</w:t>
            </w:r>
          </w:p>
        </w:tc>
        <w:tc>
          <w:tcPr>
            <w:tcW w:w="992" w:type="dxa"/>
            <w:shd w:val="clear" w:color="auto" w:fill="auto"/>
          </w:tcPr>
          <w:p w14:paraId="77EF9611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D5D117F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1A404FA8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44115B63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>Владеет коммуникативными умениями и навыками: приветливо здоровается, прощается; называет сверстника по имени; может привлечь его внимание к себе с помощью обращений типа: «Посмотри сюда…», «Послушай, пожалуйста….»; выражает отказ, не обижая сверстника; благодарит за помощь, угощение, игрушку; просит извинить, если нечаянно обидел; знает слова «примирения» («Давай мириться!», «Не будем ссориться!», «Давай дружить!» и др.)</w:t>
            </w:r>
          </w:p>
        </w:tc>
        <w:tc>
          <w:tcPr>
            <w:tcW w:w="992" w:type="dxa"/>
            <w:shd w:val="clear" w:color="auto" w:fill="auto"/>
          </w:tcPr>
          <w:p w14:paraId="68EBCE89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95F5B5A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35EBAACD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303CB035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>Положительно оценивает себя и свои возможности – говорит о себе: «Я хороший!», «Я могу!»</w:t>
            </w:r>
          </w:p>
        </w:tc>
        <w:tc>
          <w:tcPr>
            <w:tcW w:w="992" w:type="dxa"/>
            <w:shd w:val="clear" w:color="auto" w:fill="auto"/>
          </w:tcPr>
          <w:p w14:paraId="2340A25E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1A1C412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47F663E4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2D044029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 xml:space="preserve">Проявляет чувство собственного достоинства: обижается, когда все не учитываются его интересы, желания </w:t>
            </w:r>
          </w:p>
        </w:tc>
        <w:tc>
          <w:tcPr>
            <w:tcW w:w="992" w:type="dxa"/>
            <w:shd w:val="clear" w:color="auto" w:fill="auto"/>
          </w:tcPr>
          <w:p w14:paraId="171E20FD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9E4574F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093DEB4A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5262F4C6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>Чувствует доброжелательное и недоброжелательное отношение к себе сверстников. Переживает, если его не принимают в игру, задает вопрос «Почему меня не принимают в игру?»</w:t>
            </w:r>
          </w:p>
        </w:tc>
        <w:tc>
          <w:tcPr>
            <w:tcW w:w="992" w:type="dxa"/>
            <w:shd w:val="clear" w:color="auto" w:fill="auto"/>
          </w:tcPr>
          <w:p w14:paraId="39552CB1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3A05733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66967281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27782C5C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>Соблюдает правила культурного поведения в быту: замечает неполадки в одежде, обуви и находит сам или с помощью взрослого способ их устранения; моет руки перед едой, после туалета, аккуратен во время еды, умеет пользоваться носовым платком; протирает обувь, перечесывается, вытирает ноги перед входом в детский сад</w:t>
            </w:r>
          </w:p>
        </w:tc>
        <w:tc>
          <w:tcPr>
            <w:tcW w:w="992" w:type="dxa"/>
            <w:shd w:val="clear" w:color="auto" w:fill="auto"/>
          </w:tcPr>
          <w:p w14:paraId="484A7AEC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C5A7DBB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5001FAF3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34B3BD91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>В совместной самодеятельности игре изменяет ролевое поведение в зависимости от особенностей ролей партнеров; умеет найти подходящую по смыслу роль в игре со сверстником</w:t>
            </w:r>
          </w:p>
        </w:tc>
        <w:tc>
          <w:tcPr>
            <w:tcW w:w="992" w:type="dxa"/>
            <w:shd w:val="clear" w:color="auto" w:fill="auto"/>
          </w:tcPr>
          <w:p w14:paraId="6E7C436E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033D869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0F8F4D95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77052F10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>Организует игры на бытовые и сказочные сюжеты, проигрывает сценки из наблюдаемых событий</w:t>
            </w:r>
          </w:p>
        </w:tc>
        <w:tc>
          <w:tcPr>
            <w:tcW w:w="992" w:type="dxa"/>
            <w:shd w:val="clear" w:color="auto" w:fill="auto"/>
          </w:tcPr>
          <w:p w14:paraId="1CEB8382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220CE19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77F8722A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079FFEF6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 xml:space="preserve">Активно принимает игровые проблемные ситуации (сюжетные ходы, предлагаемые сверстниками), развивает их дальше, выстраивая в целостный сюжет </w:t>
            </w:r>
          </w:p>
        </w:tc>
        <w:tc>
          <w:tcPr>
            <w:tcW w:w="992" w:type="dxa"/>
            <w:shd w:val="clear" w:color="auto" w:fill="auto"/>
          </w:tcPr>
          <w:p w14:paraId="2004CED4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37F5BFA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7C463D41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1140A847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>Имеет представления о некоторых правилах поведения и стремится их выполнять : в природе (не рвать растения, не ломать ветки, не бросать мусор и т.п); в быту (закрывать кран, когда вода не нужна, выключать свет)</w:t>
            </w:r>
          </w:p>
        </w:tc>
        <w:tc>
          <w:tcPr>
            <w:tcW w:w="992" w:type="dxa"/>
            <w:shd w:val="clear" w:color="auto" w:fill="auto"/>
          </w:tcPr>
          <w:p w14:paraId="7884585F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83F37A4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275ADA4C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2DA8ED09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lastRenderedPageBreak/>
              <w:t>Имеет представление о том , как нужно вести себя в транспорте (нельзя бегать, шуметь, следует предупреждать сигналом о выходе, осторожно входить и выходить, не отвлекать водителя, держаться за поручни и пр.)</w:t>
            </w:r>
          </w:p>
        </w:tc>
        <w:tc>
          <w:tcPr>
            <w:tcW w:w="992" w:type="dxa"/>
            <w:shd w:val="clear" w:color="auto" w:fill="auto"/>
          </w:tcPr>
          <w:p w14:paraId="449A4703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DA328A3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69107CAD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63754A6F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>Понимает значение светофора и его цветов, имеет представление о правилах перехода проезжей части, но при этом знает, что переходить следует вместе со взрослым</w:t>
            </w:r>
          </w:p>
        </w:tc>
        <w:tc>
          <w:tcPr>
            <w:tcW w:w="992" w:type="dxa"/>
            <w:shd w:val="clear" w:color="auto" w:fill="auto"/>
          </w:tcPr>
          <w:p w14:paraId="25B56057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A3D9F2E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6CC17AAF" w14:textId="77777777" w:rsidTr="008E53AE">
        <w:tc>
          <w:tcPr>
            <w:tcW w:w="10749" w:type="dxa"/>
            <w:gridSpan w:val="4"/>
            <w:shd w:val="clear" w:color="auto" w:fill="auto"/>
          </w:tcPr>
          <w:p w14:paraId="388BF84D" w14:textId="77777777" w:rsidR="002B6BD1" w:rsidRPr="002B6BD1" w:rsidRDefault="002B6BD1" w:rsidP="002B6BD1">
            <w:pPr>
              <w:jc w:val="center"/>
              <w:rPr>
                <w:rFonts w:ascii="Calibri" w:hAnsi="Calibri"/>
                <w:b/>
                <w:i/>
                <w:sz w:val="22"/>
                <w:szCs w:val="22"/>
              </w:rPr>
            </w:pPr>
            <w:r w:rsidRPr="002B6BD1">
              <w:rPr>
                <w:b/>
                <w:i/>
                <w:sz w:val="22"/>
                <w:szCs w:val="22"/>
              </w:rPr>
              <w:t>Познавательное развитие</w:t>
            </w:r>
          </w:p>
        </w:tc>
      </w:tr>
      <w:tr w:rsidR="002B6BD1" w:rsidRPr="002B6BD1" w14:paraId="2FF4DEDE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558C8E2C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>Различает и использует в деятельности различные плоскостные формы (круг, полукруг, квадрат, треугольник, овал, прямоугольник) и объемные фигуры (куб, шар, половина шара, кирпичик, пластина, призма, конус, цилиндр, полуцилиндр)</w:t>
            </w:r>
          </w:p>
        </w:tc>
        <w:tc>
          <w:tcPr>
            <w:tcW w:w="992" w:type="dxa"/>
            <w:shd w:val="clear" w:color="auto" w:fill="auto"/>
          </w:tcPr>
          <w:p w14:paraId="0C371EE8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9A9537E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5D246B6C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6016B92C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>Различает и называет 9 цветов (красный, оранжевый, желтый, зеленый, синий, фиолетовый, коричневый, черный, белый) и их светлые и темные оттенки (темно- красный, светло – желтый, серый и т.д.)</w:t>
            </w:r>
          </w:p>
        </w:tc>
        <w:tc>
          <w:tcPr>
            <w:tcW w:w="992" w:type="dxa"/>
            <w:shd w:val="clear" w:color="auto" w:fill="auto"/>
          </w:tcPr>
          <w:p w14:paraId="62CAB49C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57FA688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3FB1DF45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5939FB07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>Различает и называет параметры величины (длина, ширина, высота) и несколько градаций величин данных параметров (например: самый длинный - короче - еще короче – самый короткий)</w:t>
            </w:r>
          </w:p>
        </w:tc>
        <w:tc>
          <w:tcPr>
            <w:tcW w:w="992" w:type="dxa"/>
            <w:shd w:val="clear" w:color="auto" w:fill="auto"/>
          </w:tcPr>
          <w:p w14:paraId="206031DB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5657122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4D4BF982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25CF4391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>Может провести целостно – расчлененный анализ объектов: выделить целое, затем его части, затем – детали, соответствующие усвоенным эталонным представлениям; их пространственное расположение и опять – объект в целом (например: рассматривая нарисованный домик или собирая образ из набор геометрических фигур, ребенок может сказать, что домик состоит из треугольника (крыша), квадрат (сам домик), прямоугольника (дверь) и т.п.; подобным образом может анализировать другие несложные изображения: светофор, грузовик и т.д.)</w:t>
            </w:r>
          </w:p>
        </w:tc>
        <w:tc>
          <w:tcPr>
            <w:tcW w:w="992" w:type="dxa"/>
            <w:shd w:val="clear" w:color="auto" w:fill="auto"/>
          </w:tcPr>
          <w:p w14:paraId="1B5FE1ED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86B092E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48C3143C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76AFDB39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>В практических действиях с новыми предметами пытается узнавать и использовать в своей деятельности их свойства (соединяет детали для создания постройки из незнакомого конструктора, выбирает для поделки подходящий по свойствам материал, демонстрирует окружающим обнаруженный эффект и пр.)</w:t>
            </w:r>
          </w:p>
        </w:tc>
        <w:tc>
          <w:tcPr>
            <w:tcW w:w="992" w:type="dxa"/>
            <w:shd w:val="clear" w:color="auto" w:fill="auto"/>
          </w:tcPr>
          <w:p w14:paraId="537A023B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AB47A43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04A2F21A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7EEC2EF7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>Путем проб и ошибок находит решение практических задач (смешивает краски для получения нужного цвета, преобразовывает лист бумаги квадратной формами в треугольник и  т. д.)</w:t>
            </w:r>
          </w:p>
        </w:tc>
        <w:tc>
          <w:tcPr>
            <w:tcW w:w="992" w:type="dxa"/>
            <w:shd w:val="clear" w:color="auto" w:fill="auto"/>
          </w:tcPr>
          <w:p w14:paraId="45D2AC85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E314EA5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322204F0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7A2E80F8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>Получает особое удовольствие от экспериментирования с разными материалами, звуками, словами, в результате которого возникает оригинальный продукт</w:t>
            </w:r>
          </w:p>
        </w:tc>
        <w:tc>
          <w:tcPr>
            <w:tcW w:w="992" w:type="dxa"/>
            <w:shd w:val="clear" w:color="auto" w:fill="auto"/>
          </w:tcPr>
          <w:p w14:paraId="6516ACC4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1EED304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5C902EC3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5E2445C6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>Конструирует по образцу; преобразует конструкции по заданию взрослого, используя различные материалы (строительные наборы, конструкторы, бумага, природный материал)</w:t>
            </w:r>
          </w:p>
        </w:tc>
        <w:tc>
          <w:tcPr>
            <w:tcW w:w="992" w:type="dxa"/>
            <w:shd w:val="clear" w:color="auto" w:fill="auto"/>
          </w:tcPr>
          <w:p w14:paraId="3095ADEC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93E0D46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5BEC619E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225EE441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>Пользуясь простыми способами конструирования (</w:t>
            </w:r>
            <w:proofErr w:type="spellStart"/>
            <w:r w:rsidRPr="002B6BD1">
              <w:rPr>
                <w:sz w:val="22"/>
                <w:szCs w:val="22"/>
              </w:rPr>
              <w:t>надстраивание</w:t>
            </w:r>
            <w:proofErr w:type="spellEnd"/>
            <w:r w:rsidRPr="002B6BD1">
              <w:rPr>
                <w:sz w:val="22"/>
                <w:szCs w:val="22"/>
              </w:rPr>
              <w:t xml:space="preserve">, пристраивание; разрывание, </w:t>
            </w:r>
            <w:proofErr w:type="spellStart"/>
            <w:r w:rsidRPr="002B6BD1">
              <w:rPr>
                <w:sz w:val="22"/>
                <w:szCs w:val="22"/>
              </w:rPr>
              <w:t>надрывание</w:t>
            </w:r>
            <w:proofErr w:type="spellEnd"/>
            <w:r w:rsidRPr="002B6BD1">
              <w:rPr>
                <w:sz w:val="22"/>
                <w:szCs w:val="22"/>
              </w:rPr>
              <w:t xml:space="preserve"> и скручивание бумаги; «опредмечивание» природного материала) с целью реализации собственных замыслов</w:t>
            </w:r>
          </w:p>
        </w:tc>
        <w:tc>
          <w:tcPr>
            <w:tcW w:w="992" w:type="dxa"/>
            <w:shd w:val="clear" w:color="auto" w:fill="auto"/>
          </w:tcPr>
          <w:p w14:paraId="2D675D4B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172CB41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072CE976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1669BE8C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>Владеет способами построения замысла и элементарного планирования своей деятельности (приступая к деятельности говорит: « Сначала я с делаю это, а потом это…..»)</w:t>
            </w:r>
          </w:p>
        </w:tc>
        <w:tc>
          <w:tcPr>
            <w:tcW w:w="992" w:type="dxa"/>
            <w:shd w:val="clear" w:color="auto" w:fill="auto"/>
          </w:tcPr>
          <w:p w14:paraId="71BFB3A8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25C3A14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75A59A9F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6104FF53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 xml:space="preserve">Определяет положение предметов в пространстве относительно себя (вверху – внизу, сзади – спереди и </w:t>
            </w:r>
            <w:proofErr w:type="spellStart"/>
            <w:r w:rsidRPr="002B6BD1">
              <w:rPr>
                <w:sz w:val="22"/>
                <w:szCs w:val="22"/>
              </w:rPr>
              <w:t>др</w:t>
            </w:r>
            <w:proofErr w:type="spellEnd"/>
            <w:r w:rsidRPr="002B6BD1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17C3FA7B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546D06AA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411388CC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6D29B10E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>Имеет элементарные представления о частях суток и ориентируется в последовательности названий ближайших дней (сегодня, завтра, вчера), вспоминая, что было вчера, что происходит сегодня и что будет завтра</w:t>
            </w:r>
          </w:p>
        </w:tc>
        <w:tc>
          <w:tcPr>
            <w:tcW w:w="992" w:type="dxa"/>
            <w:shd w:val="clear" w:color="auto" w:fill="auto"/>
          </w:tcPr>
          <w:p w14:paraId="737A6A7B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A53EF63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3DE64866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2573E02A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>Может сравнивать предметы, находить в них сходство и различие, систематизировать и группировать объекты по разным признакам ( цвету, величине, форме, фактуре материала и назначению)</w:t>
            </w:r>
          </w:p>
        </w:tc>
        <w:tc>
          <w:tcPr>
            <w:tcW w:w="992" w:type="dxa"/>
            <w:shd w:val="clear" w:color="auto" w:fill="auto"/>
          </w:tcPr>
          <w:p w14:paraId="696B6DDE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5962C9D8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5A53A7CE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46743E3B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 xml:space="preserve">Может пересчитать предметы и определять их количество в пределах 5-10 </w:t>
            </w:r>
            <w:proofErr w:type="spellStart"/>
            <w:r w:rsidRPr="002B6BD1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74843AB7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FCD8428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16BDD530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5659694B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>Сравнивает предметы по параметрам величине (длине, ширине, высоте); встраивает их в ряды; раскладывает предметы (5-7) с небольшой (в 1 см) разницей в размере, в возрастающем или убывающем порядке</w:t>
            </w:r>
          </w:p>
        </w:tc>
        <w:tc>
          <w:tcPr>
            <w:tcW w:w="992" w:type="dxa"/>
            <w:shd w:val="clear" w:color="auto" w:fill="auto"/>
          </w:tcPr>
          <w:p w14:paraId="3F294BD2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E4E8E82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0E1F66D5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0BA8629D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>Знает, в каком городе (поселке) он живет</w:t>
            </w:r>
          </w:p>
        </w:tc>
        <w:tc>
          <w:tcPr>
            <w:tcW w:w="992" w:type="dxa"/>
            <w:shd w:val="clear" w:color="auto" w:fill="auto"/>
          </w:tcPr>
          <w:p w14:paraId="55DBE226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F7F9FB9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7B11256D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65B8BF23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 xml:space="preserve">Способен общаться со взрослым, опираясь на </w:t>
            </w:r>
            <w:proofErr w:type="spellStart"/>
            <w:r w:rsidRPr="002B6BD1">
              <w:rPr>
                <w:sz w:val="22"/>
                <w:szCs w:val="22"/>
              </w:rPr>
              <w:t>опосредственный</w:t>
            </w:r>
            <w:proofErr w:type="spellEnd"/>
            <w:r w:rsidRPr="002B6BD1">
              <w:rPr>
                <w:sz w:val="22"/>
                <w:szCs w:val="22"/>
              </w:rPr>
              <w:t xml:space="preserve"> опыт, </w:t>
            </w:r>
            <w:proofErr w:type="spellStart"/>
            <w:r w:rsidRPr="002B6BD1">
              <w:rPr>
                <w:sz w:val="22"/>
                <w:szCs w:val="22"/>
              </w:rPr>
              <w:t>т.е</w:t>
            </w:r>
            <w:proofErr w:type="spellEnd"/>
            <w:r w:rsidRPr="002B6BD1">
              <w:rPr>
                <w:sz w:val="22"/>
                <w:szCs w:val="22"/>
              </w:rPr>
              <w:t xml:space="preserve"> по поводу ситуаций, в которых лично не участвовал (по поводу прочитанного, увиденного, услышанного</w:t>
            </w:r>
          </w:p>
        </w:tc>
        <w:tc>
          <w:tcPr>
            <w:tcW w:w="992" w:type="dxa"/>
            <w:shd w:val="clear" w:color="auto" w:fill="auto"/>
          </w:tcPr>
          <w:p w14:paraId="7B897FAC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4F3E125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417F98FA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5BD5B065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 xml:space="preserve">Задает вопросы о новых вещах; в зависимости от ответа может формулировать новые вопросы – уточнения, рассуждать на данную тему </w:t>
            </w:r>
          </w:p>
        </w:tc>
        <w:tc>
          <w:tcPr>
            <w:tcW w:w="992" w:type="dxa"/>
            <w:shd w:val="clear" w:color="auto" w:fill="auto"/>
          </w:tcPr>
          <w:p w14:paraId="2FDCFED0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C284F86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6B03C75D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571C8BBB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lastRenderedPageBreak/>
              <w:t>Классифицирует объекты природы, производя обобщения предметов по определенным признакам (деревья, фрукты, овощи, дикие и домашние животные и т. п), правильно использует обобщающие наименования</w:t>
            </w:r>
          </w:p>
        </w:tc>
        <w:tc>
          <w:tcPr>
            <w:tcW w:w="992" w:type="dxa"/>
            <w:shd w:val="clear" w:color="auto" w:fill="auto"/>
          </w:tcPr>
          <w:p w14:paraId="7D2967C3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87E9415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2244BEA3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0B041D8B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 xml:space="preserve">Устанавливает элементарные </w:t>
            </w:r>
            <w:proofErr w:type="spellStart"/>
            <w:r w:rsidRPr="002B6BD1">
              <w:rPr>
                <w:sz w:val="22"/>
                <w:szCs w:val="22"/>
              </w:rPr>
              <w:t>причинно</w:t>
            </w:r>
            <w:proofErr w:type="spellEnd"/>
            <w:r w:rsidRPr="002B6BD1">
              <w:rPr>
                <w:sz w:val="22"/>
                <w:szCs w:val="22"/>
              </w:rPr>
              <w:t xml:space="preserve"> – следственные зависимости (между явлениями природы: с первым теплом появляются растения, птицы улетают в теплые страны, потому что осенью исчезает корм; между состоянием объектов природы и окружающей среды: растениям нужны вода, свет, почва; животным – вода, пища)</w:t>
            </w:r>
          </w:p>
        </w:tc>
        <w:tc>
          <w:tcPr>
            <w:tcW w:w="992" w:type="dxa"/>
            <w:shd w:val="clear" w:color="auto" w:fill="auto"/>
          </w:tcPr>
          <w:p w14:paraId="37EE208F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563D73B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4E1620B0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425242A4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>В игре и беседе демонстрирует знания о разных профессиях (повар, парикмахер, водитель, капитан и пр.)</w:t>
            </w:r>
          </w:p>
        </w:tc>
        <w:tc>
          <w:tcPr>
            <w:tcW w:w="992" w:type="dxa"/>
            <w:shd w:val="clear" w:color="auto" w:fill="auto"/>
          </w:tcPr>
          <w:p w14:paraId="68D355BB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E8CE411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52213EF8" w14:textId="77777777" w:rsidTr="008E53AE">
        <w:tc>
          <w:tcPr>
            <w:tcW w:w="10749" w:type="dxa"/>
            <w:gridSpan w:val="4"/>
            <w:shd w:val="clear" w:color="auto" w:fill="auto"/>
          </w:tcPr>
          <w:p w14:paraId="41F0E8D6" w14:textId="77777777" w:rsidR="002B6BD1" w:rsidRPr="002B6BD1" w:rsidRDefault="002B6BD1" w:rsidP="002B6BD1">
            <w:pPr>
              <w:jc w:val="center"/>
              <w:rPr>
                <w:rFonts w:ascii="Calibri" w:hAnsi="Calibri"/>
                <w:b/>
                <w:i/>
                <w:sz w:val="22"/>
                <w:szCs w:val="22"/>
              </w:rPr>
            </w:pPr>
            <w:r w:rsidRPr="002B6BD1">
              <w:rPr>
                <w:b/>
                <w:i/>
              </w:rPr>
              <w:t>Речевое развитие</w:t>
            </w:r>
          </w:p>
        </w:tc>
      </w:tr>
      <w:tr w:rsidR="002B6BD1" w:rsidRPr="002B6BD1" w14:paraId="28F7DBBA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60799924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 xml:space="preserve">Использует речь для инициирования общения, регулирования собственного поведения («Я подожду», «Я посмотрю» </w:t>
            </w:r>
            <w:proofErr w:type="spellStart"/>
            <w:r w:rsidRPr="002B6BD1">
              <w:rPr>
                <w:sz w:val="22"/>
                <w:szCs w:val="22"/>
              </w:rPr>
              <w:t>и.т.д</w:t>
            </w:r>
            <w:proofErr w:type="spellEnd"/>
            <w:r w:rsidRPr="002B6BD1">
              <w:rPr>
                <w:sz w:val="22"/>
                <w:szCs w:val="22"/>
              </w:rPr>
              <w:t>), оценки своих действий («Получилось красиво»</w:t>
            </w:r>
            <w:proofErr w:type="gramStart"/>
            <w:r w:rsidRPr="002B6BD1">
              <w:rPr>
                <w:sz w:val="22"/>
                <w:szCs w:val="22"/>
              </w:rPr>
              <w:t>) ,выражения</w:t>
            </w:r>
            <w:proofErr w:type="gramEnd"/>
            <w:r w:rsidRPr="002B6BD1">
              <w:rPr>
                <w:sz w:val="22"/>
                <w:szCs w:val="22"/>
              </w:rPr>
              <w:t xml:space="preserve"> своих желаний («Нарисую дракона»,  «Хочу кататься на велосипеде»); для высказываний    </w:t>
            </w:r>
          </w:p>
          <w:p w14:paraId="33F4ED3E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>на темы из личного опыта</w:t>
            </w:r>
          </w:p>
        </w:tc>
        <w:tc>
          <w:tcPr>
            <w:tcW w:w="992" w:type="dxa"/>
            <w:shd w:val="clear" w:color="auto" w:fill="auto"/>
          </w:tcPr>
          <w:p w14:paraId="563E4454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DD03E6E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5D9D64B1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47B53946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>В игровом взаимодействии со сверстниками использует ролевые высказывания и высказывания по поводу организации игры</w:t>
            </w:r>
          </w:p>
        </w:tc>
        <w:tc>
          <w:tcPr>
            <w:tcW w:w="992" w:type="dxa"/>
            <w:shd w:val="clear" w:color="auto" w:fill="auto"/>
          </w:tcPr>
          <w:p w14:paraId="0E630FF2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9675E68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7849128D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7A2CBAE1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>Может построить рассказ и нескольких простых предложений самостоятельно или с помощью воспитателя описывая игрушку или сочиняя небылицы, загадки ,  потешки</w:t>
            </w:r>
          </w:p>
        </w:tc>
        <w:tc>
          <w:tcPr>
            <w:tcW w:w="992" w:type="dxa"/>
            <w:shd w:val="clear" w:color="auto" w:fill="auto"/>
          </w:tcPr>
          <w:p w14:paraId="210A4F1D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389CB4D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52FB4554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2659934D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>Проявляет интерес к играм со словами, звуками, рифмой, смыслами</w:t>
            </w:r>
          </w:p>
        </w:tc>
        <w:tc>
          <w:tcPr>
            <w:tcW w:w="992" w:type="dxa"/>
            <w:shd w:val="clear" w:color="auto" w:fill="auto"/>
          </w:tcPr>
          <w:p w14:paraId="5574AFFD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8904D88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6B5B6F76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0C9F8927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 xml:space="preserve">Звукопроизношение в основном сложилось, однако встречаются отдельные недостатки (замена звуков (р) на (л) и </w:t>
            </w:r>
            <w:proofErr w:type="spellStart"/>
            <w:r w:rsidRPr="002B6BD1">
              <w:rPr>
                <w:sz w:val="22"/>
                <w:szCs w:val="22"/>
              </w:rPr>
              <w:t>др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5F5D4447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81150F4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491588C4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2DD0055E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>В диалоге, в общении со взрослым и сверстниками строит развёрнутые высказывания в соответствии с грамматическими нормами родного языка, возможно с проявлениями словотворчества</w:t>
            </w:r>
          </w:p>
        </w:tc>
        <w:tc>
          <w:tcPr>
            <w:tcW w:w="992" w:type="dxa"/>
            <w:shd w:val="clear" w:color="auto" w:fill="auto"/>
          </w:tcPr>
          <w:p w14:paraId="206AB899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9388A11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196A5FCE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5A2C91D5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>Читает стихи, совместно с воспитателем пересказывает знакомые произведения, участвует в их драматизации, самостоятельно разыгрывает диалоги персонажей</w:t>
            </w:r>
          </w:p>
        </w:tc>
        <w:tc>
          <w:tcPr>
            <w:tcW w:w="992" w:type="dxa"/>
            <w:shd w:val="clear" w:color="auto" w:fill="auto"/>
          </w:tcPr>
          <w:p w14:paraId="7AE36EEB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22325B6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52E0FCF7" w14:textId="77777777" w:rsidTr="008E53AE">
        <w:tc>
          <w:tcPr>
            <w:tcW w:w="10749" w:type="dxa"/>
            <w:gridSpan w:val="4"/>
            <w:shd w:val="clear" w:color="auto" w:fill="auto"/>
          </w:tcPr>
          <w:p w14:paraId="20EA2D85" w14:textId="77777777" w:rsidR="002B6BD1" w:rsidRPr="002B6BD1" w:rsidRDefault="002B6BD1" w:rsidP="002B6BD1">
            <w:pPr>
              <w:jc w:val="center"/>
              <w:rPr>
                <w:rFonts w:ascii="Calibri" w:hAnsi="Calibri"/>
                <w:b/>
                <w:i/>
                <w:sz w:val="22"/>
                <w:szCs w:val="22"/>
              </w:rPr>
            </w:pPr>
            <w:r w:rsidRPr="002B6BD1">
              <w:rPr>
                <w:b/>
                <w:i/>
              </w:rPr>
              <w:t>Художественно-эстетическое развитие</w:t>
            </w:r>
          </w:p>
        </w:tc>
      </w:tr>
      <w:tr w:rsidR="002B6BD1" w:rsidRPr="002B6BD1" w14:paraId="56012121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1C556BAC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>В рисовании создаёт образы знакомых предметов, передаёт их характерные признаки (цвет, форму, величину); стремится к выразительности образов, проявляя собственное их видение</w:t>
            </w:r>
          </w:p>
        </w:tc>
        <w:tc>
          <w:tcPr>
            <w:tcW w:w="992" w:type="dxa"/>
            <w:shd w:val="clear" w:color="auto" w:fill="auto"/>
          </w:tcPr>
          <w:p w14:paraId="14105418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5176CF72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693CCE3A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0460CB3B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>Создаёт многофигурные композиции пейзажного и сказочного характера</w:t>
            </w:r>
          </w:p>
        </w:tc>
        <w:tc>
          <w:tcPr>
            <w:tcW w:w="992" w:type="dxa"/>
            <w:shd w:val="clear" w:color="auto" w:fill="auto"/>
          </w:tcPr>
          <w:p w14:paraId="10613A8D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D0FFBD3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53CFB056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5CC07B95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>В лепке создает образы персонажей, передает их настроение</w:t>
            </w:r>
          </w:p>
        </w:tc>
        <w:tc>
          <w:tcPr>
            <w:tcW w:w="992" w:type="dxa"/>
            <w:shd w:val="clear" w:color="auto" w:fill="auto"/>
          </w:tcPr>
          <w:p w14:paraId="5F51EE46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52EE9E4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7AEC8024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61ACAB48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>Расписывает вылепленные и склеенные игрушки</w:t>
            </w:r>
          </w:p>
        </w:tc>
        <w:tc>
          <w:tcPr>
            <w:tcW w:w="992" w:type="dxa"/>
            <w:shd w:val="clear" w:color="auto" w:fill="auto"/>
          </w:tcPr>
          <w:p w14:paraId="3833D368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74205FD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72D20EDD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5DFCDEFC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>В аппликации самостоятельно составляет предметные, сюжетные и декоративные композиции из вырезанных форм</w:t>
            </w:r>
          </w:p>
        </w:tc>
        <w:tc>
          <w:tcPr>
            <w:tcW w:w="992" w:type="dxa"/>
            <w:shd w:val="clear" w:color="auto" w:fill="auto"/>
          </w:tcPr>
          <w:p w14:paraId="490357C4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04ADB76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206316E0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7F911BAF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>Сочетает различные техники изобразительной деятельности ( живопись, графика, пластика) при создании индивидуального замысла</w:t>
            </w:r>
          </w:p>
        </w:tc>
        <w:tc>
          <w:tcPr>
            <w:tcW w:w="992" w:type="dxa"/>
            <w:shd w:val="clear" w:color="auto" w:fill="auto"/>
          </w:tcPr>
          <w:p w14:paraId="7CDFFBE3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7CF2249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254E9364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14714660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 xml:space="preserve">Эмоционально воспринимает поэтический и прозаический художественный текс (радуется, огорчается, сопереживает, сочувствует персонажам сказки, рассказа); может импровизировать на основе литературных произведений </w:t>
            </w:r>
          </w:p>
        </w:tc>
        <w:tc>
          <w:tcPr>
            <w:tcW w:w="992" w:type="dxa"/>
            <w:shd w:val="clear" w:color="auto" w:fill="auto"/>
          </w:tcPr>
          <w:p w14:paraId="58A590CA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2B06CE6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6BD1" w:rsidRPr="002B6BD1" w14:paraId="19BCAEAD" w14:textId="77777777" w:rsidTr="008E53AE">
        <w:trPr>
          <w:gridAfter w:val="1"/>
          <w:wAfter w:w="10" w:type="dxa"/>
        </w:trPr>
        <w:tc>
          <w:tcPr>
            <w:tcW w:w="8755" w:type="dxa"/>
            <w:shd w:val="clear" w:color="auto" w:fill="auto"/>
          </w:tcPr>
          <w:p w14:paraId="52792304" w14:textId="77777777" w:rsidR="002B6BD1" w:rsidRPr="002B6BD1" w:rsidRDefault="002B6BD1" w:rsidP="002B6BD1">
            <w:pPr>
              <w:rPr>
                <w:sz w:val="22"/>
                <w:szCs w:val="22"/>
              </w:rPr>
            </w:pPr>
            <w:r w:rsidRPr="002B6BD1">
              <w:rPr>
                <w:sz w:val="22"/>
                <w:szCs w:val="22"/>
              </w:rPr>
              <w:t xml:space="preserve">Знаком с литературными произведениями различной тематики, испытывает симпатию к положительным героям и их действиям. Выражает негативное отношение к отрицательным героям. Называет некоторые качества персонажей (добрый, смелый, злой, трусливый)  </w:t>
            </w:r>
          </w:p>
        </w:tc>
        <w:tc>
          <w:tcPr>
            <w:tcW w:w="992" w:type="dxa"/>
            <w:shd w:val="clear" w:color="auto" w:fill="auto"/>
          </w:tcPr>
          <w:p w14:paraId="0C41396E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D44F6CB" w14:textId="77777777" w:rsidR="002B6BD1" w:rsidRPr="002B6BD1" w:rsidRDefault="002B6BD1" w:rsidP="002B6BD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E53AE" w:rsidRPr="002B6BD1" w14:paraId="2BE698A4" w14:textId="77777777" w:rsidTr="00FD7902">
        <w:trPr>
          <w:gridAfter w:val="1"/>
          <w:wAfter w:w="10" w:type="dxa"/>
        </w:trPr>
        <w:tc>
          <w:tcPr>
            <w:tcW w:w="8755" w:type="dxa"/>
          </w:tcPr>
          <w:p w14:paraId="1712C259" w14:textId="77777777" w:rsidR="008E53AE" w:rsidRPr="00B26744" w:rsidRDefault="008E53AE" w:rsidP="008E53AE">
            <w:pPr>
              <w:pStyle w:val="TableParagraph"/>
              <w:ind w:left="0"/>
              <w:rPr>
                <w:szCs w:val="20"/>
              </w:rPr>
            </w:pPr>
            <w:r w:rsidRPr="00B26744">
              <w:rPr>
                <w:szCs w:val="20"/>
              </w:rPr>
              <w:t>Воспроизводит в движении характер музыки, творчески решает музыкально –</w:t>
            </w:r>
            <w:r w:rsidRPr="00B26744">
              <w:rPr>
                <w:spacing w:val="-57"/>
                <w:szCs w:val="20"/>
              </w:rPr>
              <w:t xml:space="preserve"> </w:t>
            </w:r>
            <w:r w:rsidRPr="00B26744">
              <w:rPr>
                <w:szCs w:val="20"/>
              </w:rPr>
              <w:t>двигательные</w:t>
            </w:r>
            <w:r w:rsidRPr="00B26744">
              <w:rPr>
                <w:spacing w:val="-2"/>
                <w:szCs w:val="20"/>
              </w:rPr>
              <w:t xml:space="preserve"> </w:t>
            </w:r>
            <w:r w:rsidRPr="00B26744">
              <w:rPr>
                <w:szCs w:val="20"/>
              </w:rPr>
              <w:t>задачи</w:t>
            </w:r>
            <w:r w:rsidRPr="00B26744">
              <w:rPr>
                <w:spacing w:val="-3"/>
                <w:szCs w:val="20"/>
              </w:rPr>
              <w:t xml:space="preserve"> </w:t>
            </w:r>
            <w:r w:rsidRPr="00B26744">
              <w:rPr>
                <w:szCs w:val="20"/>
              </w:rPr>
              <w:t>в</w:t>
            </w:r>
            <w:r w:rsidRPr="00B26744">
              <w:rPr>
                <w:spacing w:val="-4"/>
                <w:szCs w:val="20"/>
              </w:rPr>
              <w:t xml:space="preserve"> </w:t>
            </w:r>
            <w:r w:rsidRPr="00B26744">
              <w:rPr>
                <w:szCs w:val="20"/>
              </w:rPr>
              <w:t>сюжетных</w:t>
            </w:r>
            <w:r w:rsidRPr="00B26744">
              <w:rPr>
                <w:spacing w:val="-2"/>
                <w:szCs w:val="20"/>
              </w:rPr>
              <w:t xml:space="preserve"> </w:t>
            </w:r>
            <w:r w:rsidRPr="00B26744">
              <w:rPr>
                <w:szCs w:val="20"/>
              </w:rPr>
              <w:t>этюдах</w:t>
            </w:r>
            <w:r w:rsidRPr="00B26744">
              <w:rPr>
                <w:spacing w:val="-2"/>
                <w:szCs w:val="20"/>
              </w:rPr>
              <w:t xml:space="preserve"> </w:t>
            </w:r>
            <w:r w:rsidRPr="00B26744">
              <w:rPr>
                <w:szCs w:val="20"/>
              </w:rPr>
              <w:t>и</w:t>
            </w:r>
            <w:r w:rsidRPr="00B26744">
              <w:rPr>
                <w:spacing w:val="-3"/>
                <w:szCs w:val="20"/>
              </w:rPr>
              <w:t xml:space="preserve"> </w:t>
            </w:r>
            <w:r w:rsidRPr="00B26744">
              <w:rPr>
                <w:szCs w:val="20"/>
              </w:rPr>
              <w:t>танцах;</w:t>
            </w:r>
            <w:r w:rsidRPr="00B26744">
              <w:rPr>
                <w:spacing w:val="-2"/>
                <w:szCs w:val="20"/>
              </w:rPr>
              <w:t xml:space="preserve"> </w:t>
            </w:r>
            <w:r w:rsidRPr="00B26744">
              <w:rPr>
                <w:szCs w:val="20"/>
              </w:rPr>
              <w:t>выразительно</w:t>
            </w:r>
            <w:r w:rsidRPr="00B26744">
              <w:rPr>
                <w:spacing w:val="-3"/>
                <w:szCs w:val="20"/>
              </w:rPr>
              <w:t xml:space="preserve"> </w:t>
            </w:r>
            <w:r w:rsidRPr="00B26744">
              <w:rPr>
                <w:szCs w:val="20"/>
              </w:rPr>
              <w:t>и</w:t>
            </w:r>
            <w:r w:rsidRPr="00B26744">
              <w:rPr>
                <w:spacing w:val="-3"/>
                <w:szCs w:val="20"/>
              </w:rPr>
              <w:t xml:space="preserve"> </w:t>
            </w:r>
            <w:proofErr w:type="spellStart"/>
            <w:r w:rsidRPr="00B26744">
              <w:rPr>
                <w:szCs w:val="20"/>
              </w:rPr>
              <w:t>музыкаль</w:t>
            </w:r>
            <w:proofErr w:type="spellEnd"/>
            <w:r w:rsidRPr="00B26744">
              <w:rPr>
                <w:szCs w:val="20"/>
              </w:rPr>
              <w:t>-</w:t>
            </w:r>
          </w:p>
          <w:p w14:paraId="7685F005" w14:textId="45B6865B" w:rsidR="008E53AE" w:rsidRPr="00B26744" w:rsidRDefault="008E53AE" w:rsidP="008E53AE">
            <w:pPr>
              <w:rPr>
                <w:i/>
                <w:sz w:val="22"/>
                <w:szCs w:val="20"/>
              </w:rPr>
            </w:pPr>
            <w:r w:rsidRPr="00B26744">
              <w:rPr>
                <w:sz w:val="22"/>
                <w:szCs w:val="20"/>
              </w:rPr>
              <w:t>но исполняет несложные песни; легко справляется с простыми ролевыми за-</w:t>
            </w:r>
            <w:r w:rsidRPr="00B26744">
              <w:rPr>
                <w:spacing w:val="-57"/>
                <w:sz w:val="22"/>
                <w:szCs w:val="20"/>
              </w:rPr>
              <w:t xml:space="preserve"> </w:t>
            </w:r>
            <w:r w:rsidRPr="00B26744">
              <w:rPr>
                <w:sz w:val="22"/>
                <w:szCs w:val="20"/>
              </w:rPr>
              <w:t>дачами</w:t>
            </w:r>
            <w:r w:rsidRPr="00B26744">
              <w:rPr>
                <w:spacing w:val="-2"/>
                <w:sz w:val="22"/>
                <w:szCs w:val="20"/>
              </w:rPr>
              <w:t xml:space="preserve"> </w:t>
            </w:r>
            <w:r w:rsidRPr="00B26744">
              <w:rPr>
                <w:sz w:val="22"/>
                <w:szCs w:val="20"/>
              </w:rPr>
              <w:t>и</w:t>
            </w:r>
            <w:r w:rsidRPr="00B26744">
              <w:rPr>
                <w:spacing w:val="-3"/>
                <w:sz w:val="22"/>
                <w:szCs w:val="20"/>
              </w:rPr>
              <w:t xml:space="preserve"> </w:t>
            </w:r>
            <w:r w:rsidRPr="00B26744">
              <w:rPr>
                <w:sz w:val="22"/>
                <w:szCs w:val="20"/>
              </w:rPr>
              <w:t>следит</w:t>
            </w:r>
            <w:r w:rsidRPr="00B26744">
              <w:rPr>
                <w:spacing w:val="-3"/>
                <w:sz w:val="22"/>
                <w:szCs w:val="20"/>
              </w:rPr>
              <w:t xml:space="preserve"> </w:t>
            </w:r>
            <w:r w:rsidRPr="00B26744">
              <w:rPr>
                <w:sz w:val="22"/>
                <w:szCs w:val="20"/>
              </w:rPr>
              <w:t>за</w:t>
            </w:r>
            <w:r w:rsidRPr="00B26744">
              <w:rPr>
                <w:spacing w:val="-1"/>
                <w:sz w:val="22"/>
                <w:szCs w:val="20"/>
              </w:rPr>
              <w:t xml:space="preserve"> </w:t>
            </w:r>
            <w:r w:rsidRPr="00B26744">
              <w:rPr>
                <w:sz w:val="22"/>
                <w:szCs w:val="20"/>
              </w:rPr>
              <w:t>развитием</w:t>
            </w:r>
            <w:r w:rsidRPr="00B26744">
              <w:rPr>
                <w:spacing w:val="-1"/>
                <w:sz w:val="22"/>
                <w:szCs w:val="20"/>
              </w:rPr>
              <w:t xml:space="preserve"> </w:t>
            </w:r>
            <w:r w:rsidRPr="00B26744">
              <w:rPr>
                <w:sz w:val="22"/>
                <w:szCs w:val="20"/>
              </w:rPr>
              <w:t>сюжета</w:t>
            </w:r>
            <w:r w:rsidRPr="00B26744">
              <w:rPr>
                <w:spacing w:val="-1"/>
                <w:sz w:val="22"/>
                <w:szCs w:val="20"/>
              </w:rPr>
              <w:t xml:space="preserve"> </w:t>
            </w:r>
            <w:r w:rsidRPr="00B26744">
              <w:rPr>
                <w:sz w:val="22"/>
                <w:szCs w:val="20"/>
              </w:rPr>
              <w:t>в</w:t>
            </w:r>
            <w:r w:rsidRPr="00B26744">
              <w:rPr>
                <w:spacing w:val="-7"/>
                <w:sz w:val="22"/>
                <w:szCs w:val="20"/>
              </w:rPr>
              <w:t xml:space="preserve"> </w:t>
            </w:r>
            <w:r w:rsidRPr="00B26744">
              <w:rPr>
                <w:sz w:val="22"/>
                <w:szCs w:val="20"/>
              </w:rPr>
              <w:t>музыкальной</w:t>
            </w:r>
            <w:r w:rsidRPr="00B26744">
              <w:rPr>
                <w:spacing w:val="-3"/>
                <w:sz w:val="22"/>
                <w:szCs w:val="20"/>
              </w:rPr>
              <w:t xml:space="preserve"> </w:t>
            </w:r>
            <w:r w:rsidRPr="00B26744">
              <w:rPr>
                <w:sz w:val="22"/>
                <w:szCs w:val="20"/>
              </w:rPr>
              <w:t>игре</w:t>
            </w:r>
            <w:r w:rsidRPr="00B26744">
              <w:rPr>
                <w:spacing w:val="10"/>
                <w:sz w:val="22"/>
                <w:szCs w:val="20"/>
              </w:rPr>
              <w:t xml:space="preserve"> </w:t>
            </w:r>
            <w:r w:rsidRPr="00B26744">
              <w:rPr>
                <w:sz w:val="22"/>
                <w:szCs w:val="20"/>
              </w:rPr>
              <w:t>-</w:t>
            </w:r>
            <w:r w:rsidRPr="00B26744">
              <w:rPr>
                <w:spacing w:val="-6"/>
                <w:sz w:val="22"/>
                <w:szCs w:val="20"/>
              </w:rPr>
              <w:t xml:space="preserve"> </w:t>
            </w:r>
            <w:r w:rsidRPr="00B26744">
              <w:rPr>
                <w:sz w:val="22"/>
                <w:szCs w:val="20"/>
              </w:rPr>
              <w:t>драматизации</w:t>
            </w:r>
          </w:p>
        </w:tc>
        <w:tc>
          <w:tcPr>
            <w:tcW w:w="992" w:type="dxa"/>
            <w:shd w:val="clear" w:color="auto" w:fill="auto"/>
          </w:tcPr>
          <w:p w14:paraId="0B55F378" w14:textId="77777777" w:rsidR="008E53AE" w:rsidRPr="002B6BD1" w:rsidRDefault="008E53AE" w:rsidP="008E53AE">
            <w:pPr>
              <w:rPr>
                <w:rFonts w:ascii="Calibri" w:hAnsi="Calibri"/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B69FB9C" w14:textId="77777777" w:rsidR="008E53AE" w:rsidRPr="002B6BD1" w:rsidRDefault="008E53AE" w:rsidP="008E53AE">
            <w:pPr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8E53AE" w:rsidRPr="002B6BD1" w14:paraId="2EF552BF" w14:textId="77777777" w:rsidTr="00FD7902">
        <w:trPr>
          <w:gridAfter w:val="1"/>
          <w:wAfter w:w="10" w:type="dxa"/>
        </w:trPr>
        <w:tc>
          <w:tcPr>
            <w:tcW w:w="8755" w:type="dxa"/>
          </w:tcPr>
          <w:p w14:paraId="064D297A" w14:textId="77777777" w:rsidR="008E53AE" w:rsidRPr="00B26744" w:rsidRDefault="008E53AE" w:rsidP="008E53AE">
            <w:pPr>
              <w:pStyle w:val="TableParagraph"/>
              <w:spacing w:line="264" w:lineRule="exact"/>
              <w:ind w:left="0"/>
              <w:rPr>
                <w:szCs w:val="20"/>
              </w:rPr>
            </w:pPr>
            <w:r w:rsidRPr="00B26744">
              <w:rPr>
                <w:szCs w:val="20"/>
              </w:rPr>
              <w:t>Может</w:t>
            </w:r>
            <w:r w:rsidRPr="00B26744">
              <w:rPr>
                <w:spacing w:val="-5"/>
                <w:szCs w:val="20"/>
              </w:rPr>
              <w:t xml:space="preserve"> </w:t>
            </w:r>
            <w:r w:rsidRPr="00B26744">
              <w:rPr>
                <w:szCs w:val="20"/>
              </w:rPr>
              <w:t>определить</w:t>
            </w:r>
            <w:r w:rsidRPr="00B26744">
              <w:rPr>
                <w:spacing w:val="-5"/>
                <w:szCs w:val="20"/>
              </w:rPr>
              <w:t xml:space="preserve"> </w:t>
            </w:r>
            <w:r w:rsidRPr="00B26744">
              <w:rPr>
                <w:szCs w:val="20"/>
              </w:rPr>
              <w:t>общее</w:t>
            </w:r>
            <w:r w:rsidRPr="00B26744">
              <w:rPr>
                <w:spacing w:val="-2"/>
                <w:szCs w:val="20"/>
              </w:rPr>
              <w:t xml:space="preserve"> </w:t>
            </w:r>
            <w:r w:rsidRPr="00B26744">
              <w:rPr>
                <w:szCs w:val="20"/>
              </w:rPr>
              <w:t>настроение</w:t>
            </w:r>
            <w:r w:rsidRPr="00B26744">
              <w:rPr>
                <w:spacing w:val="-2"/>
                <w:szCs w:val="20"/>
              </w:rPr>
              <w:t xml:space="preserve"> </w:t>
            </w:r>
            <w:r w:rsidRPr="00B26744">
              <w:rPr>
                <w:szCs w:val="20"/>
              </w:rPr>
              <w:t>и</w:t>
            </w:r>
            <w:r w:rsidRPr="00B26744">
              <w:rPr>
                <w:spacing w:val="-8"/>
                <w:szCs w:val="20"/>
              </w:rPr>
              <w:t xml:space="preserve"> </w:t>
            </w:r>
            <w:r w:rsidRPr="00B26744">
              <w:rPr>
                <w:szCs w:val="20"/>
              </w:rPr>
              <w:t>жанр</w:t>
            </w:r>
            <w:r w:rsidRPr="00B26744">
              <w:rPr>
                <w:spacing w:val="-4"/>
                <w:szCs w:val="20"/>
              </w:rPr>
              <w:t xml:space="preserve"> </w:t>
            </w:r>
            <w:r w:rsidRPr="00B26744">
              <w:rPr>
                <w:szCs w:val="20"/>
              </w:rPr>
              <w:t>музыкального</w:t>
            </w:r>
            <w:r w:rsidRPr="00B26744">
              <w:rPr>
                <w:spacing w:val="-3"/>
                <w:szCs w:val="20"/>
              </w:rPr>
              <w:t xml:space="preserve"> </w:t>
            </w:r>
            <w:r w:rsidRPr="00B26744">
              <w:rPr>
                <w:szCs w:val="20"/>
              </w:rPr>
              <w:t>произведения</w:t>
            </w:r>
          </w:p>
          <w:p w14:paraId="487AA6EA" w14:textId="593CEDAF" w:rsidR="008E53AE" w:rsidRPr="00B26744" w:rsidRDefault="008E53AE" w:rsidP="008E53AE">
            <w:pPr>
              <w:rPr>
                <w:sz w:val="22"/>
                <w:szCs w:val="20"/>
              </w:rPr>
            </w:pPr>
            <w:r w:rsidRPr="00B26744">
              <w:rPr>
                <w:sz w:val="22"/>
                <w:szCs w:val="20"/>
              </w:rPr>
              <w:t>(марш, песня, танец), слышит отдельные средства музыкальной выразительно-</w:t>
            </w:r>
            <w:r w:rsidRPr="00B26744">
              <w:rPr>
                <w:spacing w:val="-57"/>
                <w:sz w:val="22"/>
                <w:szCs w:val="20"/>
              </w:rPr>
              <w:t xml:space="preserve"> </w:t>
            </w:r>
            <w:proofErr w:type="spellStart"/>
            <w:r w:rsidRPr="00B26744">
              <w:rPr>
                <w:sz w:val="22"/>
                <w:szCs w:val="20"/>
              </w:rPr>
              <w:t>сти</w:t>
            </w:r>
            <w:proofErr w:type="spellEnd"/>
            <w:r w:rsidRPr="00B26744">
              <w:rPr>
                <w:spacing w:val="-2"/>
                <w:sz w:val="22"/>
                <w:szCs w:val="20"/>
              </w:rPr>
              <w:t xml:space="preserve"> </w:t>
            </w:r>
            <w:r w:rsidRPr="00B26744">
              <w:rPr>
                <w:sz w:val="22"/>
                <w:szCs w:val="20"/>
              </w:rPr>
              <w:t>(темп, динамику,</w:t>
            </w:r>
            <w:r w:rsidRPr="00B26744">
              <w:rPr>
                <w:spacing w:val="3"/>
                <w:sz w:val="22"/>
                <w:szCs w:val="20"/>
              </w:rPr>
              <w:t xml:space="preserve"> </w:t>
            </w:r>
            <w:r w:rsidRPr="00B26744">
              <w:rPr>
                <w:sz w:val="22"/>
                <w:szCs w:val="20"/>
              </w:rPr>
              <w:t>тембр)</w:t>
            </w:r>
          </w:p>
        </w:tc>
        <w:tc>
          <w:tcPr>
            <w:tcW w:w="992" w:type="dxa"/>
            <w:shd w:val="clear" w:color="auto" w:fill="auto"/>
          </w:tcPr>
          <w:p w14:paraId="246248F5" w14:textId="77777777" w:rsidR="008E53AE" w:rsidRPr="002B6BD1" w:rsidRDefault="008E53AE" w:rsidP="008E53A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995B2B2" w14:textId="77777777" w:rsidR="008E53AE" w:rsidRPr="002B6BD1" w:rsidRDefault="008E53AE" w:rsidP="008E53AE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2825B47" w14:textId="77777777" w:rsidR="002B6BD1" w:rsidRPr="002B6BD1" w:rsidRDefault="002B6BD1" w:rsidP="002B6BD1">
      <w:pPr>
        <w:rPr>
          <w:vanish/>
        </w:rPr>
      </w:pPr>
    </w:p>
    <w:tbl>
      <w:tblPr>
        <w:tblW w:w="10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5"/>
        <w:gridCol w:w="992"/>
        <w:gridCol w:w="992"/>
        <w:gridCol w:w="10"/>
      </w:tblGrid>
      <w:tr w:rsidR="002B6BD1" w:rsidRPr="002B6BD1" w14:paraId="163D5D22" w14:textId="77777777" w:rsidTr="008E53AE">
        <w:tc>
          <w:tcPr>
            <w:tcW w:w="10749" w:type="dxa"/>
            <w:gridSpan w:val="4"/>
            <w:shd w:val="clear" w:color="auto" w:fill="auto"/>
          </w:tcPr>
          <w:p w14:paraId="2DF4751B" w14:textId="77777777" w:rsidR="002B6BD1" w:rsidRPr="002B6BD1" w:rsidRDefault="002B6BD1" w:rsidP="002B6BD1">
            <w:pPr>
              <w:jc w:val="center"/>
              <w:rPr>
                <w:rFonts w:ascii="Calibri" w:hAnsi="Calibri"/>
                <w:b/>
                <w:i/>
                <w:sz w:val="22"/>
                <w:szCs w:val="22"/>
              </w:rPr>
            </w:pPr>
            <w:r w:rsidRPr="002B6BD1">
              <w:rPr>
                <w:b/>
                <w:i/>
              </w:rPr>
              <w:t>Физическое развитие</w:t>
            </w:r>
          </w:p>
        </w:tc>
      </w:tr>
      <w:tr w:rsidR="008E53AE" w:rsidRPr="002B6BD1" w14:paraId="6AB70E5B" w14:textId="77777777" w:rsidTr="008E53AE">
        <w:trPr>
          <w:gridAfter w:val="1"/>
          <w:wAfter w:w="10" w:type="dxa"/>
        </w:trPr>
        <w:tc>
          <w:tcPr>
            <w:tcW w:w="8755" w:type="dxa"/>
          </w:tcPr>
          <w:p w14:paraId="4B2AB067" w14:textId="745BFC60" w:rsidR="008E53AE" w:rsidRPr="00B26744" w:rsidRDefault="008E53AE" w:rsidP="008E53AE">
            <w:pPr>
              <w:spacing w:line="240" w:lineRule="auto"/>
              <w:rPr>
                <w:sz w:val="22"/>
                <w:szCs w:val="22"/>
              </w:rPr>
            </w:pPr>
            <w:r w:rsidRPr="00B26744">
              <w:rPr>
                <w:sz w:val="22"/>
                <w:szCs w:val="22"/>
              </w:rPr>
              <w:t>Прыгает</w:t>
            </w:r>
            <w:r w:rsidRPr="00B26744">
              <w:rPr>
                <w:spacing w:val="-2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в</w:t>
            </w:r>
            <w:r w:rsidRPr="00B26744">
              <w:rPr>
                <w:spacing w:val="-2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длину</w:t>
            </w:r>
            <w:r w:rsidRPr="00B26744">
              <w:rPr>
                <w:spacing w:val="-9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с</w:t>
            </w:r>
            <w:r w:rsidRPr="00B26744">
              <w:rPr>
                <w:spacing w:val="1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места не менее</w:t>
            </w:r>
            <w:r w:rsidRPr="00B26744">
              <w:rPr>
                <w:spacing w:val="1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70</w:t>
            </w:r>
            <w:r w:rsidRPr="00B26744">
              <w:rPr>
                <w:spacing w:val="-1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см</w:t>
            </w:r>
          </w:p>
        </w:tc>
        <w:tc>
          <w:tcPr>
            <w:tcW w:w="992" w:type="dxa"/>
            <w:shd w:val="clear" w:color="auto" w:fill="auto"/>
          </w:tcPr>
          <w:p w14:paraId="3FBE2B19" w14:textId="77777777" w:rsidR="008E53AE" w:rsidRPr="002B6BD1" w:rsidRDefault="008E53AE" w:rsidP="008E53A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D882316" w14:textId="77777777" w:rsidR="008E53AE" w:rsidRPr="002B6BD1" w:rsidRDefault="008E53AE" w:rsidP="008E53A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E53AE" w:rsidRPr="002B6BD1" w14:paraId="6CE4627F" w14:textId="77777777" w:rsidTr="008E53AE">
        <w:trPr>
          <w:gridAfter w:val="1"/>
          <w:wAfter w:w="10" w:type="dxa"/>
        </w:trPr>
        <w:tc>
          <w:tcPr>
            <w:tcW w:w="8755" w:type="dxa"/>
          </w:tcPr>
          <w:p w14:paraId="0BAEB392" w14:textId="07EDDEBF" w:rsidR="008E53AE" w:rsidRPr="00B26744" w:rsidRDefault="008E53AE" w:rsidP="008E53AE">
            <w:pPr>
              <w:spacing w:line="240" w:lineRule="auto"/>
              <w:rPr>
                <w:sz w:val="22"/>
                <w:szCs w:val="22"/>
              </w:rPr>
            </w:pPr>
            <w:r w:rsidRPr="00B26744">
              <w:rPr>
                <w:sz w:val="22"/>
                <w:szCs w:val="22"/>
              </w:rPr>
              <w:t>Пробегает</w:t>
            </w:r>
            <w:r w:rsidRPr="00B26744">
              <w:rPr>
                <w:spacing w:val="-2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30 м</w:t>
            </w:r>
            <w:r w:rsidRPr="00B26744">
              <w:rPr>
                <w:spacing w:val="-1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со старта</w:t>
            </w:r>
            <w:r w:rsidRPr="00B26744">
              <w:rPr>
                <w:spacing w:val="-3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за 8.5</w:t>
            </w:r>
            <w:r w:rsidRPr="00B26744">
              <w:rPr>
                <w:spacing w:val="-5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с и</w:t>
            </w:r>
            <w:r w:rsidRPr="00B26744">
              <w:rPr>
                <w:spacing w:val="-1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быстрее</w:t>
            </w:r>
          </w:p>
        </w:tc>
        <w:tc>
          <w:tcPr>
            <w:tcW w:w="992" w:type="dxa"/>
            <w:shd w:val="clear" w:color="auto" w:fill="auto"/>
          </w:tcPr>
          <w:p w14:paraId="482B9AD7" w14:textId="77777777" w:rsidR="008E53AE" w:rsidRPr="002B6BD1" w:rsidRDefault="008E53AE" w:rsidP="008E53A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BE009CA" w14:textId="77777777" w:rsidR="008E53AE" w:rsidRPr="002B6BD1" w:rsidRDefault="008E53AE" w:rsidP="008E53A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E53AE" w:rsidRPr="002B6BD1" w14:paraId="3C9020CA" w14:textId="77777777" w:rsidTr="008E53AE">
        <w:trPr>
          <w:gridAfter w:val="1"/>
          <w:wAfter w:w="10" w:type="dxa"/>
        </w:trPr>
        <w:tc>
          <w:tcPr>
            <w:tcW w:w="8755" w:type="dxa"/>
          </w:tcPr>
          <w:p w14:paraId="10A3935B" w14:textId="4B870034" w:rsidR="008E53AE" w:rsidRPr="00B26744" w:rsidRDefault="008E53AE" w:rsidP="008E53AE">
            <w:pPr>
              <w:spacing w:line="240" w:lineRule="auto"/>
              <w:rPr>
                <w:sz w:val="22"/>
                <w:szCs w:val="22"/>
              </w:rPr>
            </w:pPr>
            <w:r w:rsidRPr="00B26744">
              <w:rPr>
                <w:sz w:val="22"/>
                <w:szCs w:val="22"/>
              </w:rPr>
              <w:t>Может</w:t>
            </w:r>
            <w:r w:rsidRPr="00B26744">
              <w:rPr>
                <w:spacing w:val="-2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пробежать</w:t>
            </w:r>
            <w:r w:rsidRPr="00B26744">
              <w:rPr>
                <w:spacing w:val="-3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по</w:t>
            </w:r>
            <w:r w:rsidRPr="00B26744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B26744">
              <w:rPr>
                <w:sz w:val="22"/>
                <w:szCs w:val="22"/>
              </w:rPr>
              <w:t>пересечѐнной</w:t>
            </w:r>
            <w:proofErr w:type="spellEnd"/>
            <w:r w:rsidRPr="00B26744">
              <w:rPr>
                <w:spacing w:val="-1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местности</w:t>
            </w:r>
            <w:r w:rsidRPr="00B26744">
              <w:rPr>
                <w:spacing w:val="-2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в</w:t>
            </w:r>
            <w:r w:rsidRPr="00B26744">
              <w:rPr>
                <w:spacing w:val="-3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медленном</w:t>
            </w:r>
            <w:r w:rsidRPr="00B26744">
              <w:rPr>
                <w:spacing w:val="-1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темпе 200-240м</w:t>
            </w:r>
          </w:p>
        </w:tc>
        <w:tc>
          <w:tcPr>
            <w:tcW w:w="992" w:type="dxa"/>
            <w:shd w:val="clear" w:color="auto" w:fill="auto"/>
          </w:tcPr>
          <w:p w14:paraId="6E58CF37" w14:textId="77777777" w:rsidR="008E53AE" w:rsidRPr="002B6BD1" w:rsidRDefault="008E53AE" w:rsidP="008E53A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01263EB" w14:textId="77777777" w:rsidR="008E53AE" w:rsidRPr="002B6BD1" w:rsidRDefault="008E53AE" w:rsidP="008E53A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E53AE" w:rsidRPr="002B6BD1" w14:paraId="350CBC34" w14:textId="77777777" w:rsidTr="008E53AE">
        <w:trPr>
          <w:gridAfter w:val="1"/>
          <w:wAfter w:w="10" w:type="dxa"/>
        </w:trPr>
        <w:tc>
          <w:tcPr>
            <w:tcW w:w="8755" w:type="dxa"/>
          </w:tcPr>
          <w:p w14:paraId="0046A6E0" w14:textId="151FBB49" w:rsidR="008E53AE" w:rsidRPr="00B26744" w:rsidRDefault="008E53AE" w:rsidP="008E53AE">
            <w:pPr>
              <w:spacing w:line="240" w:lineRule="auto"/>
              <w:rPr>
                <w:sz w:val="22"/>
                <w:szCs w:val="22"/>
              </w:rPr>
            </w:pPr>
            <w:r w:rsidRPr="00B26744">
              <w:rPr>
                <w:sz w:val="22"/>
                <w:szCs w:val="22"/>
              </w:rPr>
              <w:t>Бросает</w:t>
            </w:r>
            <w:r w:rsidRPr="00B26744">
              <w:rPr>
                <w:spacing w:val="-2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набивной</w:t>
            </w:r>
            <w:r w:rsidRPr="00B26744">
              <w:rPr>
                <w:spacing w:val="-2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мяч</w:t>
            </w:r>
            <w:r w:rsidRPr="00B26744">
              <w:rPr>
                <w:spacing w:val="-2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(0,5</w:t>
            </w:r>
            <w:r w:rsidRPr="00B26744">
              <w:rPr>
                <w:spacing w:val="-1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кг),</w:t>
            </w:r>
            <w:r w:rsidRPr="00B26744">
              <w:rPr>
                <w:spacing w:val="-1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стоя из-за головы</w:t>
            </w:r>
            <w:r w:rsidRPr="00B26744">
              <w:rPr>
                <w:spacing w:val="-3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на 1</w:t>
            </w:r>
            <w:r w:rsidRPr="00B26744">
              <w:rPr>
                <w:spacing w:val="-1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м</w:t>
            </w:r>
          </w:p>
        </w:tc>
        <w:tc>
          <w:tcPr>
            <w:tcW w:w="992" w:type="dxa"/>
            <w:shd w:val="clear" w:color="auto" w:fill="auto"/>
          </w:tcPr>
          <w:p w14:paraId="317C8969" w14:textId="77777777" w:rsidR="008E53AE" w:rsidRPr="002B6BD1" w:rsidRDefault="008E53AE" w:rsidP="008E53A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1B0572B" w14:textId="77777777" w:rsidR="008E53AE" w:rsidRPr="002B6BD1" w:rsidRDefault="008E53AE" w:rsidP="008E53A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E53AE" w:rsidRPr="002B6BD1" w14:paraId="1FFB72EC" w14:textId="77777777" w:rsidTr="008E53AE">
        <w:trPr>
          <w:gridAfter w:val="1"/>
          <w:wAfter w:w="10" w:type="dxa"/>
        </w:trPr>
        <w:tc>
          <w:tcPr>
            <w:tcW w:w="8755" w:type="dxa"/>
          </w:tcPr>
          <w:p w14:paraId="449CD77B" w14:textId="7D60A4AD" w:rsidR="008E53AE" w:rsidRPr="00B26744" w:rsidRDefault="008E53AE" w:rsidP="008E53AE">
            <w:pPr>
              <w:spacing w:line="240" w:lineRule="auto"/>
              <w:rPr>
                <w:sz w:val="22"/>
                <w:szCs w:val="22"/>
              </w:rPr>
            </w:pPr>
            <w:r w:rsidRPr="00B26744">
              <w:rPr>
                <w:sz w:val="22"/>
                <w:szCs w:val="22"/>
              </w:rPr>
              <w:lastRenderedPageBreak/>
              <w:t>Ходит</w:t>
            </w:r>
            <w:r w:rsidRPr="00B26744">
              <w:rPr>
                <w:spacing w:val="-4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свободно,</w:t>
            </w:r>
            <w:r w:rsidRPr="00B26744">
              <w:rPr>
                <w:spacing w:val="-3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держась</w:t>
            </w:r>
            <w:r w:rsidRPr="00B26744">
              <w:rPr>
                <w:spacing w:val="-3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прямо,</w:t>
            </w:r>
            <w:r w:rsidRPr="00B26744">
              <w:rPr>
                <w:spacing w:val="-2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не</w:t>
            </w:r>
            <w:r w:rsidRPr="00B26744">
              <w:rPr>
                <w:spacing w:val="-2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опуская головы</w:t>
            </w:r>
          </w:p>
        </w:tc>
        <w:tc>
          <w:tcPr>
            <w:tcW w:w="992" w:type="dxa"/>
            <w:shd w:val="clear" w:color="auto" w:fill="auto"/>
          </w:tcPr>
          <w:p w14:paraId="50035330" w14:textId="77777777" w:rsidR="008E53AE" w:rsidRPr="002B6BD1" w:rsidRDefault="008E53AE" w:rsidP="008E53A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A9B398C" w14:textId="77777777" w:rsidR="008E53AE" w:rsidRPr="002B6BD1" w:rsidRDefault="008E53AE" w:rsidP="008E53A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E53AE" w:rsidRPr="002B6BD1" w14:paraId="69F6FEA8" w14:textId="77777777" w:rsidTr="008E53AE">
        <w:trPr>
          <w:gridAfter w:val="1"/>
          <w:wAfter w:w="10" w:type="dxa"/>
        </w:trPr>
        <w:tc>
          <w:tcPr>
            <w:tcW w:w="8755" w:type="dxa"/>
          </w:tcPr>
          <w:p w14:paraId="0C749105" w14:textId="7F9A73C9" w:rsidR="008E53AE" w:rsidRPr="00B26744" w:rsidRDefault="008E53AE" w:rsidP="008E53AE">
            <w:pPr>
              <w:spacing w:line="240" w:lineRule="auto"/>
              <w:rPr>
                <w:sz w:val="22"/>
                <w:szCs w:val="22"/>
              </w:rPr>
            </w:pPr>
            <w:r w:rsidRPr="00B26744">
              <w:rPr>
                <w:sz w:val="22"/>
                <w:szCs w:val="22"/>
              </w:rPr>
              <w:t>Уверенно</w:t>
            </w:r>
            <w:r w:rsidRPr="00B26744">
              <w:rPr>
                <w:spacing w:val="-3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ходит</w:t>
            </w:r>
            <w:r w:rsidRPr="00B26744">
              <w:rPr>
                <w:spacing w:val="-4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по</w:t>
            </w:r>
            <w:r w:rsidRPr="00B26744">
              <w:rPr>
                <w:spacing w:val="-3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бревну</w:t>
            </w:r>
            <w:r w:rsidRPr="00B26744">
              <w:rPr>
                <w:spacing w:val="-10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(гимнастической</w:t>
            </w:r>
            <w:r w:rsidRPr="00B26744">
              <w:rPr>
                <w:spacing w:val="-3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скамейке),</w:t>
            </w:r>
            <w:r w:rsidRPr="00B26744">
              <w:rPr>
                <w:spacing w:val="-2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удерживая</w:t>
            </w:r>
            <w:r w:rsidRPr="00B26744">
              <w:rPr>
                <w:spacing w:val="-2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равновесие</w:t>
            </w:r>
          </w:p>
        </w:tc>
        <w:tc>
          <w:tcPr>
            <w:tcW w:w="992" w:type="dxa"/>
            <w:shd w:val="clear" w:color="auto" w:fill="auto"/>
          </w:tcPr>
          <w:p w14:paraId="6EEC12A7" w14:textId="77777777" w:rsidR="008E53AE" w:rsidRPr="002B6BD1" w:rsidRDefault="008E53AE" w:rsidP="008E53A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1948674" w14:textId="77777777" w:rsidR="008E53AE" w:rsidRPr="002B6BD1" w:rsidRDefault="008E53AE" w:rsidP="008E53A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E53AE" w:rsidRPr="002B6BD1" w14:paraId="68A1D3A9" w14:textId="77777777" w:rsidTr="008E53AE">
        <w:trPr>
          <w:gridAfter w:val="1"/>
          <w:wAfter w:w="10" w:type="dxa"/>
        </w:trPr>
        <w:tc>
          <w:tcPr>
            <w:tcW w:w="8755" w:type="dxa"/>
          </w:tcPr>
          <w:p w14:paraId="4394703D" w14:textId="41B5094E" w:rsidR="008E53AE" w:rsidRPr="00B26744" w:rsidRDefault="008E53AE" w:rsidP="008E53AE">
            <w:pPr>
              <w:pStyle w:val="TableParagraph"/>
              <w:ind w:left="0"/>
            </w:pPr>
            <w:r w:rsidRPr="00B26744">
              <w:t>Умеет</w:t>
            </w:r>
            <w:r w:rsidRPr="00B26744">
              <w:rPr>
                <w:spacing w:val="-3"/>
              </w:rPr>
              <w:t xml:space="preserve"> </w:t>
            </w:r>
            <w:r w:rsidRPr="00B26744">
              <w:t>лазать</w:t>
            </w:r>
            <w:r w:rsidRPr="00B26744">
              <w:rPr>
                <w:spacing w:val="-3"/>
              </w:rPr>
              <w:t xml:space="preserve"> </w:t>
            </w:r>
            <w:r w:rsidRPr="00B26744">
              <w:t>по</w:t>
            </w:r>
            <w:r w:rsidRPr="00B26744">
              <w:rPr>
                <w:spacing w:val="-2"/>
              </w:rPr>
              <w:t xml:space="preserve"> </w:t>
            </w:r>
            <w:r w:rsidRPr="00B26744">
              <w:t>гимнастической</w:t>
            </w:r>
            <w:r w:rsidRPr="00B26744">
              <w:rPr>
                <w:spacing w:val="-3"/>
              </w:rPr>
              <w:t xml:space="preserve"> </w:t>
            </w:r>
            <w:r w:rsidRPr="00B26744">
              <w:t>стенке</w:t>
            </w:r>
            <w:r w:rsidRPr="00B26744">
              <w:rPr>
                <w:spacing w:val="-4"/>
              </w:rPr>
              <w:t xml:space="preserve"> </w:t>
            </w:r>
            <w:r w:rsidRPr="00B26744">
              <w:t>вверх</w:t>
            </w:r>
            <w:r w:rsidRPr="00B26744">
              <w:rPr>
                <w:spacing w:val="-1"/>
              </w:rPr>
              <w:t xml:space="preserve"> </w:t>
            </w:r>
            <w:r w:rsidRPr="00B26744">
              <w:t>и</w:t>
            </w:r>
            <w:r w:rsidRPr="00B26744">
              <w:rPr>
                <w:spacing w:val="-3"/>
              </w:rPr>
              <w:t xml:space="preserve"> </w:t>
            </w:r>
            <w:r w:rsidRPr="00B26744">
              <w:t>вниз</w:t>
            </w:r>
            <w:r w:rsidRPr="00B26744">
              <w:rPr>
                <w:spacing w:val="-1"/>
              </w:rPr>
              <w:t xml:space="preserve"> </w:t>
            </w:r>
            <w:r w:rsidRPr="00B26744">
              <w:t>приставным</w:t>
            </w:r>
            <w:r w:rsidRPr="00B26744">
              <w:rPr>
                <w:spacing w:val="-1"/>
              </w:rPr>
              <w:t xml:space="preserve"> </w:t>
            </w:r>
            <w:r w:rsidRPr="00B26744">
              <w:t>и</w:t>
            </w:r>
            <w:r w:rsidRPr="00B26744">
              <w:rPr>
                <w:spacing w:val="3"/>
              </w:rPr>
              <w:t xml:space="preserve"> </w:t>
            </w:r>
            <w:r w:rsidRPr="00B26744">
              <w:t>чередующимся шагами</w:t>
            </w:r>
          </w:p>
        </w:tc>
        <w:tc>
          <w:tcPr>
            <w:tcW w:w="992" w:type="dxa"/>
            <w:shd w:val="clear" w:color="auto" w:fill="auto"/>
          </w:tcPr>
          <w:p w14:paraId="30A29BA5" w14:textId="77777777" w:rsidR="008E53AE" w:rsidRPr="002B6BD1" w:rsidRDefault="008E53AE" w:rsidP="008E53A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939C75B" w14:textId="77777777" w:rsidR="008E53AE" w:rsidRPr="002B6BD1" w:rsidRDefault="008E53AE" w:rsidP="008E53A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E53AE" w:rsidRPr="002B6BD1" w14:paraId="343A2068" w14:textId="77777777" w:rsidTr="008E53AE">
        <w:trPr>
          <w:gridAfter w:val="1"/>
          <w:wAfter w:w="10" w:type="dxa"/>
        </w:trPr>
        <w:tc>
          <w:tcPr>
            <w:tcW w:w="8755" w:type="dxa"/>
          </w:tcPr>
          <w:p w14:paraId="2341DFED" w14:textId="525AC1F6" w:rsidR="008E53AE" w:rsidRPr="00B26744" w:rsidRDefault="008E53AE" w:rsidP="008E53AE">
            <w:pPr>
              <w:spacing w:line="240" w:lineRule="auto"/>
              <w:rPr>
                <w:sz w:val="22"/>
                <w:szCs w:val="22"/>
              </w:rPr>
            </w:pPr>
            <w:r w:rsidRPr="00B26744">
              <w:rPr>
                <w:sz w:val="22"/>
                <w:szCs w:val="22"/>
              </w:rPr>
              <w:t>Бросает</w:t>
            </w:r>
            <w:r w:rsidRPr="00B26744">
              <w:rPr>
                <w:spacing w:val="-2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мяч</w:t>
            </w:r>
            <w:r w:rsidRPr="00B26744">
              <w:rPr>
                <w:spacing w:val="-2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вдаль</w:t>
            </w:r>
            <w:r w:rsidRPr="00B26744">
              <w:rPr>
                <w:spacing w:val="-3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удобной</w:t>
            </w:r>
            <w:r w:rsidRPr="00B26744">
              <w:rPr>
                <w:spacing w:val="-2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рукой</w:t>
            </w:r>
            <w:r w:rsidRPr="00B26744">
              <w:rPr>
                <w:spacing w:val="-2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на</w:t>
            </w:r>
            <w:r w:rsidRPr="00B26744">
              <w:rPr>
                <w:spacing w:val="-1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5</w:t>
            </w:r>
            <w:r w:rsidRPr="00B26744">
              <w:rPr>
                <w:spacing w:val="-1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м</w:t>
            </w:r>
            <w:r w:rsidRPr="00B26744">
              <w:rPr>
                <w:spacing w:val="-1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и</w:t>
            </w:r>
            <w:r w:rsidRPr="00B26744">
              <w:rPr>
                <w:spacing w:val="-2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дальше</w:t>
            </w:r>
          </w:p>
        </w:tc>
        <w:tc>
          <w:tcPr>
            <w:tcW w:w="992" w:type="dxa"/>
            <w:shd w:val="clear" w:color="auto" w:fill="auto"/>
          </w:tcPr>
          <w:p w14:paraId="31383F4C" w14:textId="77777777" w:rsidR="008E53AE" w:rsidRPr="002B6BD1" w:rsidRDefault="008E53AE" w:rsidP="008E53A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55E102ED" w14:textId="77777777" w:rsidR="008E53AE" w:rsidRPr="002B6BD1" w:rsidRDefault="008E53AE" w:rsidP="008E53A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E53AE" w:rsidRPr="002B6BD1" w14:paraId="06627A69" w14:textId="77777777" w:rsidTr="008E53AE">
        <w:trPr>
          <w:gridAfter w:val="1"/>
          <w:wAfter w:w="10" w:type="dxa"/>
        </w:trPr>
        <w:tc>
          <w:tcPr>
            <w:tcW w:w="8755" w:type="dxa"/>
          </w:tcPr>
          <w:p w14:paraId="34F9F53F" w14:textId="7ECFC9F0" w:rsidR="008E53AE" w:rsidRPr="00B26744" w:rsidRDefault="008E53AE" w:rsidP="008E53AE">
            <w:pPr>
              <w:spacing w:line="240" w:lineRule="auto"/>
              <w:rPr>
                <w:sz w:val="22"/>
                <w:szCs w:val="22"/>
              </w:rPr>
            </w:pPr>
            <w:r w:rsidRPr="00B26744">
              <w:rPr>
                <w:sz w:val="22"/>
                <w:szCs w:val="22"/>
              </w:rPr>
              <w:t>Активен,</w:t>
            </w:r>
            <w:r w:rsidRPr="00B26744">
              <w:rPr>
                <w:spacing w:val="-4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с</w:t>
            </w:r>
            <w:r w:rsidRPr="00B26744">
              <w:rPr>
                <w:spacing w:val="-3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интересом</w:t>
            </w:r>
            <w:r w:rsidRPr="00B26744">
              <w:rPr>
                <w:spacing w:val="-1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участвует</w:t>
            </w:r>
            <w:r w:rsidRPr="00B26744">
              <w:rPr>
                <w:spacing w:val="-4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в</w:t>
            </w:r>
            <w:r w:rsidRPr="00B26744">
              <w:rPr>
                <w:spacing w:val="-4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подвижных</w:t>
            </w:r>
            <w:r w:rsidRPr="00B26744">
              <w:rPr>
                <w:spacing w:val="-3"/>
                <w:sz w:val="22"/>
                <w:szCs w:val="22"/>
              </w:rPr>
              <w:t xml:space="preserve"> </w:t>
            </w:r>
            <w:r w:rsidRPr="00B26744">
              <w:rPr>
                <w:sz w:val="22"/>
                <w:szCs w:val="22"/>
              </w:rPr>
              <w:t>играх</w:t>
            </w:r>
          </w:p>
        </w:tc>
        <w:tc>
          <w:tcPr>
            <w:tcW w:w="992" w:type="dxa"/>
            <w:shd w:val="clear" w:color="auto" w:fill="auto"/>
          </w:tcPr>
          <w:p w14:paraId="744245F4" w14:textId="77777777" w:rsidR="008E53AE" w:rsidRPr="002B6BD1" w:rsidRDefault="008E53AE" w:rsidP="008E53A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D829A34" w14:textId="77777777" w:rsidR="008E53AE" w:rsidRPr="002B6BD1" w:rsidRDefault="008E53AE" w:rsidP="008E53A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E53AE" w:rsidRPr="002B6BD1" w14:paraId="524E3C71" w14:textId="77777777" w:rsidTr="008E53AE">
        <w:tc>
          <w:tcPr>
            <w:tcW w:w="10749" w:type="dxa"/>
            <w:gridSpan w:val="4"/>
            <w:shd w:val="clear" w:color="auto" w:fill="auto"/>
          </w:tcPr>
          <w:p w14:paraId="5DC86142" w14:textId="77777777" w:rsidR="008E53AE" w:rsidRPr="002B6BD1" w:rsidRDefault="008E53AE" w:rsidP="008E53AE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  <w:r w:rsidRPr="002B6BD1">
              <w:rPr>
                <w:kern w:val="0"/>
                <w:szCs w:val="22"/>
                <w:lang w:eastAsia="en-US" w:bidi="ar-SA"/>
              </w:rPr>
              <w:t>Интерпретация результатов педагогической диагностики на начало года</w:t>
            </w:r>
          </w:p>
          <w:p w14:paraId="6B481B1B" w14:textId="77777777" w:rsidR="008E53AE" w:rsidRPr="002B6BD1" w:rsidRDefault="008E53AE" w:rsidP="008E53AE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4844DDDC" w14:textId="77777777" w:rsidR="008E53AE" w:rsidRPr="002B6BD1" w:rsidRDefault="008E53AE" w:rsidP="008E53AE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15000EED" w14:textId="77777777" w:rsidR="008E53AE" w:rsidRPr="002B6BD1" w:rsidRDefault="008E53AE" w:rsidP="008E53AE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3E4950F2" w14:textId="77777777" w:rsidR="008E53AE" w:rsidRPr="002B6BD1" w:rsidRDefault="008E53AE" w:rsidP="008E53AE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1DB32C42" w14:textId="77777777" w:rsidR="008E53AE" w:rsidRPr="002B6BD1" w:rsidRDefault="008E53AE" w:rsidP="008E53AE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7DB5995E" w14:textId="77777777" w:rsidR="008E53AE" w:rsidRPr="002B6BD1" w:rsidRDefault="008E53AE" w:rsidP="008E53AE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3AC9B099" w14:textId="77777777" w:rsidR="008E53AE" w:rsidRPr="002B6BD1" w:rsidRDefault="008E53AE" w:rsidP="008E53AE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6688A463" w14:textId="77777777" w:rsidR="008E53AE" w:rsidRPr="002B6BD1" w:rsidRDefault="008E53AE" w:rsidP="008E53AE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23175CC2" w14:textId="77777777" w:rsidR="008E53AE" w:rsidRPr="002B6BD1" w:rsidRDefault="008E53AE" w:rsidP="008E53AE">
            <w:pPr>
              <w:suppressAutoHyphens w:val="0"/>
              <w:spacing w:line="240" w:lineRule="auto"/>
              <w:rPr>
                <w:rFonts w:ascii="Calibri" w:hAnsi="Calibri"/>
                <w:kern w:val="0"/>
                <w:szCs w:val="22"/>
                <w:lang w:eastAsia="en-US" w:bidi="ar-SA"/>
              </w:rPr>
            </w:pPr>
          </w:p>
        </w:tc>
      </w:tr>
      <w:tr w:rsidR="008E53AE" w:rsidRPr="002B6BD1" w14:paraId="1309092F" w14:textId="77777777" w:rsidTr="008E53AE">
        <w:tc>
          <w:tcPr>
            <w:tcW w:w="10749" w:type="dxa"/>
            <w:gridSpan w:val="4"/>
            <w:shd w:val="clear" w:color="auto" w:fill="auto"/>
          </w:tcPr>
          <w:p w14:paraId="1E719D36" w14:textId="77777777" w:rsidR="008E53AE" w:rsidRPr="002B6BD1" w:rsidRDefault="008E53AE" w:rsidP="008E53AE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  <w:r w:rsidRPr="002B6BD1">
              <w:rPr>
                <w:kern w:val="0"/>
                <w:szCs w:val="22"/>
                <w:lang w:eastAsia="en-US" w:bidi="ar-SA"/>
              </w:rPr>
              <w:t>Интерпретация результатов педагогической диагностики на конец года</w:t>
            </w:r>
          </w:p>
          <w:p w14:paraId="07A8D226" w14:textId="77777777" w:rsidR="008E53AE" w:rsidRPr="002B6BD1" w:rsidRDefault="008E53AE" w:rsidP="008E53AE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7292B1C0" w14:textId="77777777" w:rsidR="008E53AE" w:rsidRPr="002B6BD1" w:rsidRDefault="008E53AE" w:rsidP="008E53AE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00BA0A91" w14:textId="77777777" w:rsidR="008E53AE" w:rsidRPr="002B6BD1" w:rsidRDefault="008E53AE" w:rsidP="008E53AE">
            <w:pPr>
              <w:suppressAutoHyphens w:val="0"/>
              <w:spacing w:line="240" w:lineRule="auto"/>
              <w:rPr>
                <w:kern w:val="0"/>
                <w:szCs w:val="22"/>
                <w:lang w:eastAsia="en-US" w:bidi="ar-SA"/>
              </w:rPr>
            </w:pPr>
          </w:p>
          <w:p w14:paraId="338F4409" w14:textId="49F55CDD" w:rsidR="008E53AE" w:rsidRDefault="008E53AE" w:rsidP="008E53AE">
            <w:pPr>
              <w:suppressAutoHyphens w:val="0"/>
              <w:spacing w:line="240" w:lineRule="auto"/>
              <w:rPr>
                <w:rFonts w:ascii="Calibri" w:hAnsi="Calibri"/>
                <w:kern w:val="0"/>
                <w:szCs w:val="22"/>
                <w:lang w:eastAsia="en-US" w:bidi="ar-SA"/>
              </w:rPr>
            </w:pPr>
          </w:p>
          <w:p w14:paraId="64F85EA7" w14:textId="27541ABD" w:rsidR="00DF3F4E" w:rsidRDefault="00DF3F4E" w:rsidP="008E53AE">
            <w:pPr>
              <w:suppressAutoHyphens w:val="0"/>
              <w:spacing w:line="240" w:lineRule="auto"/>
              <w:rPr>
                <w:rFonts w:ascii="Calibri" w:hAnsi="Calibri"/>
                <w:kern w:val="0"/>
                <w:szCs w:val="22"/>
                <w:lang w:eastAsia="en-US" w:bidi="ar-SA"/>
              </w:rPr>
            </w:pPr>
          </w:p>
          <w:p w14:paraId="609297FB" w14:textId="72DD516C" w:rsidR="00DF3F4E" w:rsidRDefault="00DF3F4E" w:rsidP="008E53AE">
            <w:pPr>
              <w:suppressAutoHyphens w:val="0"/>
              <w:spacing w:line="240" w:lineRule="auto"/>
              <w:rPr>
                <w:rFonts w:ascii="Calibri" w:hAnsi="Calibri"/>
                <w:kern w:val="0"/>
                <w:szCs w:val="22"/>
                <w:lang w:eastAsia="en-US" w:bidi="ar-SA"/>
              </w:rPr>
            </w:pPr>
          </w:p>
          <w:p w14:paraId="2F8982E3" w14:textId="496F129C" w:rsidR="00DF3F4E" w:rsidRDefault="00DF3F4E" w:rsidP="008E53AE">
            <w:pPr>
              <w:suppressAutoHyphens w:val="0"/>
              <w:spacing w:line="240" w:lineRule="auto"/>
              <w:rPr>
                <w:rFonts w:ascii="Calibri" w:hAnsi="Calibri"/>
                <w:kern w:val="0"/>
                <w:szCs w:val="22"/>
                <w:lang w:eastAsia="en-US" w:bidi="ar-SA"/>
              </w:rPr>
            </w:pPr>
          </w:p>
          <w:p w14:paraId="4529C3D6" w14:textId="6E4AC86C" w:rsidR="00DF3F4E" w:rsidRDefault="00DF3F4E" w:rsidP="008E53AE">
            <w:pPr>
              <w:suppressAutoHyphens w:val="0"/>
              <w:spacing w:line="240" w:lineRule="auto"/>
              <w:rPr>
                <w:rFonts w:ascii="Calibri" w:hAnsi="Calibri"/>
                <w:kern w:val="0"/>
                <w:szCs w:val="22"/>
                <w:lang w:eastAsia="en-US" w:bidi="ar-SA"/>
              </w:rPr>
            </w:pPr>
          </w:p>
          <w:p w14:paraId="45F7D5B7" w14:textId="4FCE9855" w:rsidR="00DF3F4E" w:rsidRDefault="00DF3F4E" w:rsidP="008E53AE">
            <w:pPr>
              <w:suppressAutoHyphens w:val="0"/>
              <w:spacing w:line="240" w:lineRule="auto"/>
              <w:rPr>
                <w:rFonts w:ascii="Calibri" w:hAnsi="Calibri"/>
                <w:kern w:val="0"/>
                <w:szCs w:val="22"/>
                <w:lang w:eastAsia="en-US" w:bidi="ar-SA"/>
              </w:rPr>
            </w:pPr>
          </w:p>
          <w:p w14:paraId="43B6E054" w14:textId="77777777" w:rsidR="00DF3F4E" w:rsidRDefault="00DF3F4E" w:rsidP="008E53AE">
            <w:pPr>
              <w:suppressAutoHyphens w:val="0"/>
              <w:spacing w:line="240" w:lineRule="auto"/>
              <w:rPr>
                <w:rFonts w:ascii="Calibri" w:hAnsi="Calibri"/>
                <w:kern w:val="0"/>
                <w:szCs w:val="22"/>
                <w:lang w:eastAsia="en-US" w:bidi="ar-SA"/>
              </w:rPr>
            </w:pPr>
            <w:bookmarkStart w:id="0" w:name="_GoBack"/>
            <w:bookmarkEnd w:id="0"/>
          </w:p>
          <w:p w14:paraId="48C6F099" w14:textId="77777777" w:rsidR="008E53AE" w:rsidRPr="002B6BD1" w:rsidRDefault="008E53AE" w:rsidP="008E53AE">
            <w:pPr>
              <w:suppressAutoHyphens w:val="0"/>
              <w:spacing w:line="240" w:lineRule="auto"/>
              <w:rPr>
                <w:rFonts w:ascii="Calibri" w:hAnsi="Calibri"/>
                <w:kern w:val="0"/>
                <w:szCs w:val="22"/>
                <w:lang w:eastAsia="en-US" w:bidi="ar-SA"/>
              </w:rPr>
            </w:pPr>
          </w:p>
        </w:tc>
      </w:tr>
    </w:tbl>
    <w:p w14:paraId="5CB1FD41" w14:textId="77777777" w:rsidR="002B6BD1" w:rsidRDefault="002B6BD1" w:rsidP="002B6BD1">
      <w:pPr>
        <w:spacing w:line="240" w:lineRule="auto"/>
        <w:jc w:val="center"/>
        <w:rPr>
          <w:rFonts w:eastAsia="Times New Roman"/>
          <w:b/>
          <w:sz w:val="28"/>
          <w:szCs w:val="28"/>
        </w:rPr>
      </w:pPr>
      <w:r w:rsidRPr="002B6BD1">
        <w:rPr>
          <w:rFonts w:eastAsia="Times New Roman"/>
          <w:sz w:val="28"/>
          <w:szCs w:val="28"/>
        </w:rPr>
        <w:br w:type="page"/>
      </w:r>
      <w:r w:rsidRPr="008C2109">
        <w:rPr>
          <w:rFonts w:eastAsia="Times New Roman"/>
          <w:b/>
          <w:sz w:val="28"/>
          <w:szCs w:val="28"/>
        </w:rPr>
        <w:lastRenderedPageBreak/>
        <w:t xml:space="preserve">Индивидуальная траектория развития ребенка </w:t>
      </w:r>
    </w:p>
    <w:p w14:paraId="334D94C2" w14:textId="77777777" w:rsidR="002B6BD1" w:rsidRDefault="002B6BD1" w:rsidP="002B6BD1">
      <w:pPr>
        <w:spacing w:line="240" w:lineRule="auto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________________________________________________________________</w:t>
      </w:r>
    </w:p>
    <w:p w14:paraId="4250B0C4" w14:textId="77777777" w:rsidR="002B6BD1" w:rsidRPr="00AB423F" w:rsidRDefault="002B6BD1" w:rsidP="002B6BD1">
      <w:pPr>
        <w:spacing w:line="240" w:lineRule="auto"/>
        <w:jc w:val="center"/>
        <w:rPr>
          <w:rFonts w:eastAsia="Times New Roman"/>
          <w:sz w:val="22"/>
          <w:szCs w:val="28"/>
        </w:rPr>
      </w:pPr>
      <w:r w:rsidRPr="00AB423F">
        <w:rPr>
          <w:rFonts w:eastAsia="Times New Roman"/>
          <w:sz w:val="22"/>
          <w:szCs w:val="28"/>
        </w:rPr>
        <w:t>Ф.И. ребенка, дата рождения</w:t>
      </w:r>
    </w:p>
    <w:p w14:paraId="2C9A2453" w14:textId="77777777" w:rsidR="002B6BD1" w:rsidRDefault="002B6BD1" w:rsidP="002B6BD1">
      <w:pPr>
        <w:spacing w:line="240" w:lineRule="auto"/>
        <w:jc w:val="center"/>
        <w:rPr>
          <w:rFonts w:eastAsia="Times New Roman"/>
          <w:b/>
          <w:sz w:val="28"/>
          <w:szCs w:val="28"/>
        </w:rPr>
      </w:pPr>
      <w:r w:rsidRPr="008C2109">
        <w:rPr>
          <w:rFonts w:eastAsia="Times New Roman"/>
          <w:b/>
          <w:sz w:val="28"/>
          <w:szCs w:val="28"/>
        </w:rPr>
        <w:t>в образовательной деятельности</w:t>
      </w:r>
      <w:r>
        <w:rPr>
          <w:rFonts w:eastAsia="Times New Roman"/>
          <w:b/>
          <w:sz w:val="28"/>
          <w:szCs w:val="28"/>
        </w:rPr>
        <w:t xml:space="preserve"> на _________________________ уч. год</w:t>
      </w:r>
    </w:p>
    <w:p w14:paraId="307044D1" w14:textId="77777777" w:rsidR="002B6BD1" w:rsidRPr="000B144D" w:rsidRDefault="002B6BD1" w:rsidP="002B6BD1">
      <w:pPr>
        <w:spacing w:line="240" w:lineRule="auto"/>
        <w:jc w:val="center"/>
        <w:rPr>
          <w:rFonts w:eastAsia="Times New Roman"/>
          <w:b/>
          <w:sz w:val="14"/>
          <w:szCs w:val="28"/>
        </w:rPr>
      </w:pPr>
    </w:p>
    <w:p w14:paraId="5E0CD666" w14:textId="77777777" w:rsidR="002B6BD1" w:rsidRPr="000B144D" w:rsidRDefault="002B6BD1" w:rsidP="002B6BD1">
      <w:pPr>
        <w:spacing w:before="120" w:after="120" w:line="240" w:lineRule="auto"/>
        <w:jc w:val="center"/>
        <w:rPr>
          <w:rFonts w:eastAsia="Times New Roman"/>
          <w:b/>
          <w:i/>
          <w:sz w:val="28"/>
          <w:szCs w:val="28"/>
          <w:u w:val="single"/>
        </w:rPr>
      </w:pPr>
      <w:r w:rsidRPr="000B144D">
        <w:rPr>
          <w:rFonts w:eastAsia="Times New Roman"/>
          <w:b/>
          <w:i/>
          <w:sz w:val="28"/>
          <w:szCs w:val="28"/>
          <w:u w:val="single"/>
        </w:rPr>
        <w:t>Индивидуальные особенности ребенка</w:t>
      </w:r>
    </w:p>
    <w:p w14:paraId="2D89E40B" w14:textId="77777777" w:rsidR="002B6BD1" w:rsidRDefault="002B6BD1" w:rsidP="002B6BD1">
      <w:pPr>
        <w:spacing w:before="120" w:after="120" w:line="240" w:lineRule="auto"/>
        <w:rPr>
          <w:rFonts w:eastAsia="Times New Roman"/>
          <w:szCs w:val="28"/>
        </w:rPr>
      </w:pPr>
      <w:r w:rsidRPr="000B144D">
        <w:rPr>
          <w:rFonts w:eastAsia="Times New Roman"/>
          <w:b/>
          <w:i/>
          <w:szCs w:val="28"/>
          <w:u w:val="single"/>
        </w:rPr>
        <w:t>Особенности общения с близкими взрослыми</w:t>
      </w:r>
      <w:r>
        <w:rPr>
          <w:rFonts w:eastAsia="Times New Roman"/>
          <w:b/>
          <w:i/>
          <w:szCs w:val="28"/>
          <w:u w:val="single"/>
        </w:rPr>
        <w:t>__</w:t>
      </w:r>
      <w:r>
        <w:rPr>
          <w:rFonts w:eastAsia="Times New Roman"/>
          <w:szCs w:val="28"/>
        </w:rPr>
        <w:t>__________________________________</w:t>
      </w:r>
    </w:p>
    <w:p w14:paraId="1DFE3D6F" w14:textId="77777777" w:rsidR="002B6BD1" w:rsidRDefault="002B6BD1" w:rsidP="002B6BD1">
      <w:pPr>
        <w:spacing w:before="120" w:after="120" w:line="240" w:lineRule="auto"/>
        <w:rPr>
          <w:rFonts w:eastAsia="Times New Roman"/>
          <w:szCs w:val="28"/>
        </w:rPr>
      </w:pPr>
      <w:r>
        <w:rPr>
          <w:rFonts w:eastAsia="Times New Roman"/>
          <w:szCs w:val="28"/>
        </w:rPr>
        <w:t>_____________________________________________________________________________</w:t>
      </w:r>
    </w:p>
    <w:p w14:paraId="3D879115" w14:textId="77777777" w:rsidR="002B6BD1" w:rsidRDefault="002B6BD1" w:rsidP="002B6BD1">
      <w:pPr>
        <w:spacing w:before="120" w:after="120" w:line="240" w:lineRule="auto"/>
        <w:rPr>
          <w:rFonts w:eastAsia="Times New Roman"/>
          <w:szCs w:val="28"/>
        </w:rPr>
      </w:pPr>
      <w:r w:rsidRPr="000B144D">
        <w:rPr>
          <w:rFonts w:eastAsia="Times New Roman"/>
          <w:b/>
          <w:i/>
          <w:szCs w:val="28"/>
          <w:u w:val="single"/>
        </w:rPr>
        <w:t>Особенности общения с другими детьми</w:t>
      </w:r>
      <w:r>
        <w:rPr>
          <w:rFonts w:eastAsia="Times New Roman"/>
          <w:szCs w:val="28"/>
        </w:rPr>
        <w:t>________________________________________</w:t>
      </w:r>
    </w:p>
    <w:p w14:paraId="14D5B098" w14:textId="77777777" w:rsidR="002B6BD1" w:rsidRPr="000B144D" w:rsidRDefault="002B6BD1" w:rsidP="002B6BD1">
      <w:pPr>
        <w:spacing w:before="120" w:after="120" w:line="240" w:lineRule="auto"/>
        <w:rPr>
          <w:rFonts w:eastAsia="Times New Roman"/>
          <w:szCs w:val="28"/>
        </w:rPr>
      </w:pPr>
      <w:r>
        <w:rPr>
          <w:rFonts w:eastAsia="Times New Roman"/>
          <w:szCs w:val="28"/>
        </w:rPr>
        <w:t>_____________________________________________________________________________</w:t>
      </w:r>
    </w:p>
    <w:p w14:paraId="64E46227" w14:textId="77777777" w:rsidR="002B6BD1" w:rsidRDefault="002B6BD1" w:rsidP="002B6BD1">
      <w:pPr>
        <w:spacing w:before="120" w:after="120" w:line="240" w:lineRule="auto"/>
        <w:rPr>
          <w:rFonts w:eastAsia="Times New Roman"/>
          <w:szCs w:val="28"/>
        </w:rPr>
      </w:pPr>
      <w:r w:rsidRPr="000B144D">
        <w:rPr>
          <w:rFonts w:eastAsia="Times New Roman"/>
          <w:b/>
          <w:i/>
          <w:szCs w:val="28"/>
          <w:u w:val="single"/>
        </w:rPr>
        <w:t xml:space="preserve">Поведенческие особенности </w:t>
      </w:r>
      <w:r>
        <w:rPr>
          <w:rFonts w:eastAsia="Times New Roman"/>
          <w:szCs w:val="28"/>
        </w:rPr>
        <w:t>___________________________________________________</w:t>
      </w:r>
    </w:p>
    <w:p w14:paraId="28964F15" w14:textId="77777777" w:rsidR="002B6BD1" w:rsidRPr="008C2109" w:rsidRDefault="002B6BD1" w:rsidP="002B6BD1">
      <w:pPr>
        <w:spacing w:before="120" w:after="120" w:line="240" w:lineRule="auto"/>
        <w:rPr>
          <w:rFonts w:eastAsia="Times New Roman"/>
          <w:szCs w:val="28"/>
        </w:rPr>
      </w:pPr>
      <w:r>
        <w:rPr>
          <w:rFonts w:eastAsia="Times New Roman"/>
          <w:szCs w:val="28"/>
        </w:rPr>
        <w:t>_____________________________________________________________________________</w:t>
      </w:r>
    </w:p>
    <w:p w14:paraId="29649519" w14:textId="77777777" w:rsidR="002B6BD1" w:rsidRPr="008C2109" w:rsidRDefault="002B6BD1" w:rsidP="002B6BD1">
      <w:pPr>
        <w:spacing w:before="120" w:after="120" w:line="240" w:lineRule="auto"/>
        <w:rPr>
          <w:rFonts w:eastAsia="Times New Roman"/>
          <w:szCs w:val="28"/>
        </w:rPr>
      </w:pPr>
      <w:r w:rsidRPr="008C2109">
        <w:rPr>
          <w:rFonts w:eastAsia="Times New Roman"/>
          <w:b/>
          <w:i/>
          <w:szCs w:val="28"/>
          <w:u w:val="single"/>
        </w:rPr>
        <w:t>Характер – темперамент</w:t>
      </w:r>
      <w:r>
        <w:rPr>
          <w:rFonts w:eastAsia="Times New Roman"/>
          <w:szCs w:val="28"/>
        </w:rPr>
        <w:t>______________________________________________________</w:t>
      </w:r>
    </w:p>
    <w:p w14:paraId="12B8A9F7" w14:textId="77777777" w:rsidR="002B6BD1" w:rsidRDefault="002B6BD1" w:rsidP="002B6BD1">
      <w:pPr>
        <w:spacing w:before="120" w:after="120" w:line="240" w:lineRule="auto"/>
        <w:rPr>
          <w:rFonts w:eastAsia="Times New Roman"/>
          <w:szCs w:val="28"/>
        </w:rPr>
      </w:pPr>
      <w:r w:rsidRPr="008C2109">
        <w:rPr>
          <w:rFonts w:eastAsia="Times New Roman"/>
          <w:b/>
          <w:i/>
          <w:szCs w:val="28"/>
          <w:u w:val="single"/>
        </w:rPr>
        <w:t>Интересы ребенка</w:t>
      </w:r>
      <w:r>
        <w:rPr>
          <w:rFonts w:eastAsia="Times New Roman"/>
          <w:szCs w:val="28"/>
        </w:rPr>
        <w:t>_____________________________________________________________</w:t>
      </w:r>
    </w:p>
    <w:p w14:paraId="515D1FF4" w14:textId="77777777" w:rsidR="002B6BD1" w:rsidRPr="008C2109" w:rsidRDefault="002B6BD1" w:rsidP="002B6BD1">
      <w:pPr>
        <w:spacing w:before="120" w:after="120" w:line="240" w:lineRule="auto"/>
        <w:rPr>
          <w:rFonts w:eastAsia="Times New Roman"/>
          <w:szCs w:val="28"/>
        </w:rPr>
      </w:pPr>
      <w:r>
        <w:rPr>
          <w:rFonts w:eastAsia="Times New Roman"/>
          <w:szCs w:val="28"/>
        </w:rPr>
        <w:t>_____________________________________________________________________________</w:t>
      </w:r>
    </w:p>
    <w:p w14:paraId="7C9FA875" w14:textId="77777777" w:rsidR="002B6BD1" w:rsidRDefault="002B6BD1" w:rsidP="002B6BD1">
      <w:pPr>
        <w:spacing w:before="120" w:after="120" w:line="240" w:lineRule="auto"/>
        <w:rPr>
          <w:rFonts w:eastAsia="Times New Roman"/>
          <w:szCs w:val="28"/>
        </w:rPr>
      </w:pPr>
      <w:r w:rsidRPr="000B144D">
        <w:rPr>
          <w:rFonts w:eastAsia="Times New Roman"/>
          <w:b/>
          <w:i/>
          <w:szCs w:val="28"/>
          <w:u w:val="single"/>
        </w:rPr>
        <w:t>Насколько ребёнок владеет навыками самообслуживания</w:t>
      </w:r>
      <w:r>
        <w:rPr>
          <w:rFonts w:eastAsia="Times New Roman"/>
          <w:szCs w:val="28"/>
        </w:rPr>
        <w:t>__________________________</w:t>
      </w:r>
    </w:p>
    <w:p w14:paraId="140E8206" w14:textId="77777777" w:rsidR="002B6BD1" w:rsidRPr="000B144D" w:rsidRDefault="002B6BD1" w:rsidP="002B6BD1">
      <w:pPr>
        <w:spacing w:before="120" w:after="120" w:line="240" w:lineRule="auto"/>
        <w:rPr>
          <w:rFonts w:eastAsia="Times New Roman"/>
          <w:szCs w:val="28"/>
        </w:rPr>
      </w:pPr>
      <w:r>
        <w:rPr>
          <w:rFonts w:eastAsia="Times New Roman"/>
          <w:szCs w:val="28"/>
        </w:rPr>
        <w:t>_____________________________________________________________________________</w:t>
      </w:r>
    </w:p>
    <w:p w14:paraId="0B9EDADA" w14:textId="77777777" w:rsidR="002B6BD1" w:rsidRPr="000B144D" w:rsidRDefault="002B6BD1" w:rsidP="002B6BD1">
      <w:pPr>
        <w:spacing w:before="120" w:after="120" w:line="240" w:lineRule="auto"/>
        <w:rPr>
          <w:rFonts w:eastAsia="Times New Roman"/>
          <w:szCs w:val="28"/>
        </w:rPr>
      </w:pPr>
      <w:r w:rsidRPr="000B144D">
        <w:rPr>
          <w:rFonts w:eastAsia="Times New Roman"/>
          <w:b/>
          <w:i/>
          <w:szCs w:val="28"/>
          <w:u w:val="single"/>
        </w:rPr>
        <w:t>Особенности сна</w:t>
      </w:r>
      <w:r>
        <w:rPr>
          <w:rFonts w:eastAsia="Times New Roman"/>
          <w:szCs w:val="28"/>
        </w:rPr>
        <w:t>______________________________________________________________</w:t>
      </w:r>
    </w:p>
    <w:p w14:paraId="683E9949" w14:textId="77777777" w:rsidR="002B6BD1" w:rsidRPr="000B144D" w:rsidRDefault="002B6BD1" w:rsidP="002B6BD1">
      <w:pPr>
        <w:spacing w:before="120" w:after="120" w:line="240" w:lineRule="auto"/>
        <w:rPr>
          <w:rFonts w:eastAsia="Times New Roman"/>
          <w:szCs w:val="28"/>
        </w:rPr>
      </w:pPr>
      <w:r w:rsidRPr="000B144D">
        <w:rPr>
          <w:rFonts w:eastAsia="Times New Roman"/>
          <w:b/>
          <w:i/>
          <w:szCs w:val="28"/>
          <w:u w:val="single"/>
        </w:rPr>
        <w:t>Особенности питания</w:t>
      </w:r>
      <w:r>
        <w:rPr>
          <w:rFonts w:eastAsia="Times New Roman"/>
          <w:szCs w:val="28"/>
        </w:rPr>
        <w:t>_________________________________________________________</w:t>
      </w:r>
    </w:p>
    <w:p w14:paraId="448B7949" w14:textId="77777777" w:rsidR="002B6BD1" w:rsidRPr="000B144D" w:rsidRDefault="002B6BD1" w:rsidP="002B6BD1">
      <w:pPr>
        <w:spacing w:before="120" w:after="120" w:line="240" w:lineRule="auto"/>
        <w:rPr>
          <w:rFonts w:eastAsia="Times New Roman"/>
          <w:szCs w:val="28"/>
        </w:rPr>
      </w:pPr>
      <w:r w:rsidRPr="000B144D">
        <w:rPr>
          <w:rFonts w:eastAsia="Times New Roman"/>
          <w:b/>
          <w:i/>
          <w:szCs w:val="28"/>
          <w:u w:val="single"/>
        </w:rPr>
        <w:t>Есть ли у ребёнка вредные привычки</w:t>
      </w:r>
      <w:r>
        <w:rPr>
          <w:rFonts w:eastAsia="Times New Roman"/>
          <w:szCs w:val="28"/>
        </w:rPr>
        <w:t>_____________________________________________</w:t>
      </w:r>
    </w:p>
    <w:p w14:paraId="35B8B159" w14:textId="77777777" w:rsidR="002B6BD1" w:rsidRPr="000B144D" w:rsidRDefault="002B6BD1" w:rsidP="002B6BD1">
      <w:pPr>
        <w:spacing w:before="120" w:after="120" w:line="240" w:lineRule="auto"/>
        <w:rPr>
          <w:rFonts w:eastAsia="Times New Roman"/>
          <w:szCs w:val="28"/>
        </w:rPr>
      </w:pPr>
      <w:r w:rsidRPr="000B144D">
        <w:rPr>
          <w:rFonts w:eastAsia="Times New Roman"/>
          <w:b/>
          <w:i/>
          <w:szCs w:val="28"/>
          <w:u w:val="single"/>
        </w:rPr>
        <w:t>Состояние здоровья</w:t>
      </w:r>
      <w:r>
        <w:rPr>
          <w:rFonts w:eastAsia="Times New Roman"/>
          <w:szCs w:val="28"/>
        </w:rPr>
        <w:t>___________________________________________________________</w:t>
      </w:r>
    </w:p>
    <w:p w14:paraId="09787648" w14:textId="77777777" w:rsidR="002B6BD1" w:rsidRDefault="002B6BD1" w:rsidP="002B6BD1">
      <w:pPr>
        <w:spacing w:before="120" w:after="120" w:line="240" w:lineRule="auto"/>
        <w:jc w:val="center"/>
        <w:rPr>
          <w:b/>
          <w:bCs/>
          <w:i/>
          <w:sz w:val="28"/>
          <w:szCs w:val="28"/>
          <w:u w:val="single"/>
          <w:shd w:val="clear" w:color="auto" w:fill="FFFFFF"/>
        </w:rPr>
      </w:pPr>
      <w:r w:rsidRPr="008C2109">
        <w:rPr>
          <w:b/>
          <w:bCs/>
          <w:i/>
          <w:sz w:val="28"/>
          <w:szCs w:val="28"/>
          <w:u w:val="single"/>
          <w:shd w:val="clear" w:color="auto" w:fill="FFFFFF"/>
        </w:rPr>
        <w:t>План работы по развитию сильных сторон и коррекционно-развивающегося воздействия на проблемные стороны развития</w:t>
      </w:r>
    </w:p>
    <w:p w14:paraId="6D5E5E8D" w14:textId="2073C864" w:rsidR="002B6BD1" w:rsidRDefault="002B6BD1" w:rsidP="002B6BD1">
      <w:pPr>
        <w:spacing w:before="120" w:after="120" w:line="276" w:lineRule="auto"/>
        <w:jc w:val="right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E53AE">
        <w:rPr>
          <w:bCs/>
          <w:sz w:val="28"/>
          <w:szCs w:val="28"/>
          <w:shd w:val="clear" w:color="auto" w:fill="FFFFFF"/>
        </w:rPr>
        <w:t>______________________</w:t>
      </w:r>
      <w:r>
        <w:rPr>
          <w:bCs/>
          <w:sz w:val="28"/>
          <w:szCs w:val="28"/>
          <w:shd w:val="clear" w:color="auto" w:fill="FFFFFF"/>
        </w:rPr>
        <w:t>________________________________________</w:t>
      </w:r>
    </w:p>
    <w:p w14:paraId="585E427B" w14:textId="610725D7" w:rsidR="00AB2C2A" w:rsidRDefault="002B6BD1" w:rsidP="002B6BD1">
      <w:pPr>
        <w:spacing w:before="120" w:after="120" w:line="276" w:lineRule="auto"/>
        <w:jc w:val="right"/>
      </w:pPr>
      <w:r>
        <w:rPr>
          <w:bCs/>
          <w:sz w:val="28"/>
          <w:szCs w:val="28"/>
          <w:shd w:val="clear" w:color="auto" w:fill="FFFFFF"/>
        </w:rPr>
        <w:t>Дата составления ____________Воспитатель________</w:t>
      </w:r>
      <w:r w:rsidR="008E53AE">
        <w:rPr>
          <w:bCs/>
          <w:sz w:val="28"/>
          <w:szCs w:val="28"/>
          <w:shd w:val="clear" w:color="auto" w:fill="FFFFFF"/>
        </w:rPr>
        <w:t>________</w:t>
      </w:r>
      <w:r>
        <w:rPr>
          <w:bCs/>
          <w:sz w:val="28"/>
          <w:szCs w:val="28"/>
          <w:shd w:val="clear" w:color="auto" w:fill="FFFFFF"/>
        </w:rPr>
        <w:t xml:space="preserve">___________________ </w:t>
      </w:r>
    </w:p>
    <w:sectPr w:rsidR="00AB2C2A" w:rsidSect="008E53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EC6"/>
    <w:rsid w:val="002B6BD1"/>
    <w:rsid w:val="004D1985"/>
    <w:rsid w:val="00867DD4"/>
    <w:rsid w:val="008E53AE"/>
    <w:rsid w:val="00AB2C2A"/>
    <w:rsid w:val="00B26744"/>
    <w:rsid w:val="00C30EC6"/>
    <w:rsid w:val="00DF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4AD8B"/>
  <w15:chartTrackingRefBased/>
  <w15:docId w15:val="{1B4E9E17-E80D-4AE3-930C-47DDAB241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DD4"/>
    <w:pPr>
      <w:suppressAutoHyphens/>
      <w:spacing w:after="0" w:line="100" w:lineRule="atLeast"/>
    </w:pPr>
    <w:rPr>
      <w:rFonts w:eastAsia="Calibri" w:cs="Times New Roman"/>
      <w:kern w:val="1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E53AE"/>
    <w:pPr>
      <w:widowControl w:val="0"/>
      <w:suppressAutoHyphens w:val="0"/>
      <w:autoSpaceDE w:val="0"/>
      <w:autoSpaceDN w:val="0"/>
      <w:spacing w:line="240" w:lineRule="auto"/>
      <w:ind w:left="107"/>
    </w:pPr>
    <w:rPr>
      <w:rFonts w:eastAsia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2064</Words>
  <Characters>11770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AIDA</cp:lastModifiedBy>
  <cp:revision>2</cp:revision>
  <dcterms:created xsi:type="dcterms:W3CDTF">2023-04-13T11:04:00Z</dcterms:created>
  <dcterms:modified xsi:type="dcterms:W3CDTF">2023-04-13T11:04:00Z</dcterms:modified>
</cp:coreProperties>
</file>